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A1F06A" w14:textId="6180344E" w:rsidR="00FB5667" w:rsidRPr="00A45D97" w:rsidRDefault="00FB5667" w:rsidP="00FB5667">
      <w:pPr>
        <w:pStyle w:val="af3"/>
        <w:keepLines/>
        <w:tabs>
          <w:tab w:val="right" w:pos="10440"/>
          <w:tab w:val="right" w:pos="13323"/>
        </w:tabs>
        <w:spacing w:before="60" w:after="60"/>
        <w:rPr>
          <w:rFonts w:ascii="Times New Roman" w:eastAsia="宋体" w:hAnsi="Times New Roman"/>
          <w:b w:val="0"/>
          <w:sz w:val="24"/>
          <w:szCs w:val="24"/>
          <w:lang w:eastAsia="zh-CN"/>
        </w:rPr>
      </w:pPr>
      <w:bookmarkStart w:id="0" w:name="_Hlk142317825"/>
      <w:r w:rsidRPr="00A45D97">
        <w:rPr>
          <w:rFonts w:ascii="Times New Roman" w:hAnsi="Times New Roman"/>
          <w:sz w:val="24"/>
          <w:szCs w:val="24"/>
        </w:rPr>
        <w:t>3GPP TSG-RAN WG4 Meeting #</w:t>
      </w:r>
      <w:r w:rsidRPr="00A45D97">
        <w:rPr>
          <w:rFonts w:ascii="Times New Roman" w:hAnsi="Times New Roman"/>
        </w:rPr>
        <w:t xml:space="preserve"> </w:t>
      </w:r>
      <w:r w:rsidRPr="00A45D97">
        <w:rPr>
          <w:rFonts w:ascii="Times New Roman" w:hAnsi="Times New Roman"/>
          <w:sz w:val="24"/>
          <w:szCs w:val="24"/>
        </w:rPr>
        <w:t>1</w:t>
      </w:r>
      <w:r w:rsidR="00311999">
        <w:rPr>
          <w:rFonts w:ascii="Times New Roman" w:hAnsi="Times New Roman"/>
          <w:sz w:val="24"/>
          <w:szCs w:val="24"/>
        </w:rPr>
        <w:t>1</w:t>
      </w:r>
      <w:r w:rsidRPr="00A45D97">
        <w:rPr>
          <w:rFonts w:ascii="Times New Roman" w:hAnsi="Times New Roman"/>
          <w:sz w:val="24"/>
          <w:szCs w:val="24"/>
        </w:rPr>
        <w:t>0</w:t>
      </w:r>
      <w:r w:rsidR="00767880">
        <w:rPr>
          <w:rFonts w:ascii="Times New Roman" w:hAnsi="Times New Roman"/>
          <w:sz w:val="24"/>
          <w:szCs w:val="24"/>
        </w:rPr>
        <w:t>bis</w:t>
      </w:r>
      <w:r w:rsidRPr="00A45D97">
        <w:rPr>
          <w:rFonts w:ascii="Times New Roman" w:hAnsi="Times New Roman"/>
          <w:sz w:val="24"/>
          <w:szCs w:val="24"/>
        </w:rPr>
        <w:tab/>
      </w:r>
      <w:r w:rsidRPr="002A1ABF">
        <w:rPr>
          <w:rFonts w:ascii="Times New Roman" w:hAnsi="Times New Roman"/>
          <w:sz w:val="24"/>
          <w:szCs w:val="24"/>
        </w:rPr>
        <w:t>R4-2</w:t>
      </w:r>
      <w:r w:rsidR="002A1ABF" w:rsidRPr="002A1ABF">
        <w:rPr>
          <w:rFonts w:ascii="Times New Roman" w:hAnsi="Times New Roman"/>
          <w:sz w:val="24"/>
          <w:szCs w:val="24"/>
        </w:rPr>
        <w:t>4</w:t>
      </w:r>
      <w:r w:rsidR="005D4CE5">
        <w:rPr>
          <w:rFonts w:ascii="Times New Roman" w:hAnsi="Times New Roman"/>
          <w:sz w:val="24"/>
          <w:szCs w:val="24"/>
        </w:rPr>
        <w:t>04916</w:t>
      </w:r>
    </w:p>
    <w:bookmarkEnd w:id="0"/>
    <w:p w14:paraId="467D6FB4" w14:textId="62E57A3A" w:rsidR="007C3BDB" w:rsidRPr="009F724B" w:rsidRDefault="00767880" w:rsidP="005A775D">
      <w:pPr>
        <w:pStyle w:val="af3"/>
        <w:tabs>
          <w:tab w:val="right" w:pos="9781"/>
          <w:tab w:val="right" w:pos="13323"/>
        </w:tabs>
        <w:spacing w:before="60" w:after="60"/>
        <w:outlineLvl w:val="0"/>
        <w:rPr>
          <w:rFonts w:ascii="Times New Roman" w:hAnsi="Times New Roman"/>
          <w:sz w:val="24"/>
          <w:szCs w:val="24"/>
        </w:rPr>
      </w:pPr>
      <w:r w:rsidRPr="00767880">
        <w:rPr>
          <w:rFonts w:ascii="Times New Roman" w:hAnsi="Times New Roman"/>
          <w:sz w:val="24"/>
          <w:szCs w:val="24"/>
        </w:rPr>
        <w:t>Changsha, China, 15th – 19th April, 2024</w:t>
      </w:r>
    </w:p>
    <w:p w14:paraId="2C1C61A8" w14:textId="1D86BD7B" w:rsidR="00CC5B11" w:rsidRPr="00A45D97" w:rsidRDefault="00CC5B11" w:rsidP="00CC5B11">
      <w:pPr>
        <w:tabs>
          <w:tab w:val="left" w:pos="1985"/>
        </w:tabs>
        <w:spacing w:before="60" w:after="60"/>
        <w:rPr>
          <w:rFonts w:ascii="Times New Roman" w:eastAsia="宋体" w:hAnsi="Times New Roman" w:cs="Times New Roman"/>
          <w:b/>
        </w:rPr>
      </w:pPr>
      <w:r w:rsidRPr="00A45D97">
        <w:rPr>
          <w:rFonts w:ascii="Times New Roman" w:eastAsia="宋体" w:hAnsi="Times New Roman" w:cs="Times New Roman"/>
          <w:b/>
        </w:rPr>
        <w:t>Agenda Item</w:t>
      </w:r>
      <w:r w:rsidRPr="00B50D6D">
        <w:rPr>
          <w:rFonts w:ascii="Times New Roman" w:eastAsia="宋体" w:hAnsi="Times New Roman" w:cs="Times New Roman"/>
          <w:b/>
        </w:rPr>
        <w:t>:</w:t>
      </w:r>
      <w:r w:rsidRPr="00B50D6D">
        <w:rPr>
          <w:rFonts w:ascii="Times New Roman" w:eastAsia="宋体" w:hAnsi="Times New Roman" w:cs="Times New Roman"/>
          <w:b/>
        </w:rPr>
        <w:tab/>
      </w:r>
      <w:r w:rsidR="00C43C41">
        <w:rPr>
          <w:rFonts w:ascii="Times New Roman" w:eastAsia="宋体" w:hAnsi="Times New Roman" w:cs="Times New Roman"/>
          <w:b/>
        </w:rPr>
        <w:t>6</w:t>
      </w:r>
      <w:r w:rsidRPr="009E079E">
        <w:rPr>
          <w:rFonts w:ascii="Times New Roman" w:eastAsia="宋体" w:hAnsi="Times New Roman" w:cs="Times New Roman"/>
          <w:b/>
        </w:rPr>
        <w:t>.</w:t>
      </w:r>
      <w:r w:rsidR="00E31D39">
        <w:rPr>
          <w:rFonts w:ascii="Times New Roman" w:eastAsia="宋体" w:hAnsi="Times New Roman" w:cs="Times New Roman"/>
          <w:b/>
        </w:rPr>
        <w:t>1</w:t>
      </w:r>
      <w:r w:rsidR="00C43C41">
        <w:rPr>
          <w:rFonts w:ascii="Times New Roman" w:eastAsia="宋体" w:hAnsi="Times New Roman" w:cs="Times New Roman"/>
          <w:b/>
        </w:rPr>
        <w:t>2</w:t>
      </w:r>
      <w:r w:rsidRPr="009E079E">
        <w:rPr>
          <w:rFonts w:ascii="Times New Roman" w:eastAsia="宋体" w:hAnsi="Times New Roman" w:cs="Times New Roman"/>
          <w:b/>
        </w:rPr>
        <w:t>.</w:t>
      </w:r>
      <w:r w:rsidR="007C3BDB" w:rsidRPr="009E079E">
        <w:rPr>
          <w:rFonts w:ascii="Times New Roman" w:eastAsia="宋体" w:hAnsi="Times New Roman" w:cs="Times New Roman"/>
          <w:b/>
        </w:rPr>
        <w:t>2</w:t>
      </w:r>
      <w:r w:rsidR="00933040" w:rsidRPr="009E079E">
        <w:rPr>
          <w:rFonts w:ascii="Times New Roman" w:eastAsia="宋体" w:hAnsi="Times New Roman" w:cs="Times New Roman"/>
          <w:b/>
        </w:rPr>
        <w:t>.</w:t>
      </w:r>
      <w:r w:rsidR="0018733F" w:rsidRPr="009E079E">
        <w:rPr>
          <w:rFonts w:ascii="Times New Roman" w:eastAsia="宋体" w:hAnsi="Times New Roman" w:cs="Times New Roman"/>
          <w:b/>
        </w:rPr>
        <w:t>2</w:t>
      </w:r>
    </w:p>
    <w:p w14:paraId="57DB46B7" w14:textId="77777777" w:rsidR="00CC5B11" w:rsidRPr="00A45D97" w:rsidRDefault="00CC5B11" w:rsidP="00CC5B11">
      <w:pPr>
        <w:tabs>
          <w:tab w:val="left" w:pos="1985"/>
        </w:tabs>
        <w:spacing w:before="60" w:after="60"/>
        <w:rPr>
          <w:rFonts w:ascii="Times New Roman" w:hAnsi="Times New Roman" w:cs="Times New Roman"/>
          <w:lang w:eastAsia="ja-JP"/>
        </w:rPr>
      </w:pPr>
      <w:r w:rsidRPr="00A45D97">
        <w:rPr>
          <w:rFonts w:ascii="Times New Roman" w:hAnsi="Times New Roman" w:cs="Times New Roman"/>
          <w:b/>
        </w:rPr>
        <w:t xml:space="preserve">Source: </w:t>
      </w:r>
      <w:r w:rsidRPr="00A45D97">
        <w:rPr>
          <w:rFonts w:ascii="Times New Roman" w:hAnsi="Times New Roman" w:cs="Times New Roman"/>
          <w:b/>
        </w:rPr>
        <w:tab/>
        <w:t>OPPO</w:t>
      </w:r>
    </w:p>
    <w:p w14:paraId="1234CEC6" w14:textId="3AD27CC6" w:rsidR="00CC5B11" w:rsidRPr="00FD5BBC" w:rsidRDefault="00CC5B11" w:rsidP="00CC5B11">
      <w:pPr>
        <w:tabs>
          <w:tab w:val="left" w:pos="1985"/>
        </w:tabs>
        <w:spacing w:before="60" w:after="60"/>
        <w:rPr>
          <w:rFonts w:ascii="Times New Roman" w:eastAsia="宋体" w:hAnsi="Times New Roman" w:cs="Times New Roman"/>
        </w:rPr>
      </w:pPr>
      <w:r w:rsidRPr="00A45D97">
        <w:rPr>
          <w:rFonts w:ascii="Times New Roman" w:hAnsi="Times New Roman" w:cs="Times New Roman"/>
          <w:b/>
        </w:rPr>
        <w:t>Title:</w:t>
      </w:r>
      <w:r w:rsidRPr="00A45D97">
        <w:rPr>
          <w:rFonts w:ascii="Times New Roman" w:hAnsi="Times New Roman" w:cs="Times New Roman"/>
        </w:rPr>
        <w:t xml:space="preserve"> </w:t>
      </w:r>
      <w:r w:rsidRPr="00A45D97">
        <w:rPr>
          <w:rFonts w:ascii="Times New Roman" w:hAnsi="Times New Roman" w:cs="Times New Roman"/>
        </w:rPr>
        <w:tab/>
      </w:r>
      <w:r w:rsidR="0063593B" w:rsidRPr="00FD5BBC">
        <w:rPr>
          <w:rFonts w:ascii="Times New Roman" w:hAnsi="Times New Roman" w:cs="Times New Roman"/>
          <w:b/>
          <w:lang w:eastAsia="ja-JP"/>
        </w:rPr>
        <w:t>Di</w:t>
      </w:r>
      <w:r w:rsidRPr="00FD5BBC">
        <w:rPr>
          <w:rFonts w:ascii="Times New Roman" w:hAnsi="Times New Roman" w:cs="Times New Roman"/>
          <w:b/>
          <w:lang w:eastAsia="ja-JP"/>
        </w:rPr>
        <w:t xml:space="preserve">scussion on </w:t>
      </w:r>
      <w:r w:rsidR="00D53242">
        <w:rPr>
          <w:rFonts w:ascii="Times New Roman" w:hAnsi="Times New Roman" w:cs="Times New Roman"/>
          <w:b/>
          <w:lang w:eastAsia="ja-JP"/>
        </w:rPr>
        <w:t xml:space="preserve">core requirements for </w:t>
      </w:r>
      <w:r w:rsidR="00104915" w:rsidRPr="00FD5BBC">
        <w:rPr>
          <w:rFonts w:ascii="Times New Roman" w:hAnsi="Times New Roman" w:cs="Times New Roman"/>
          <w:b/>
          <w:lang w:eastAsia="ja-JP"/>
        </w:rPr>
        <w:t>SL</w:t>
      </w:r>
      <w:r w:rsidR="00B96FA6" w:rsidRPr="00FD5BBC">
        <w:rPr>
          <w:rFonts w:ascii="Times New Roman" w:hAnsi="Times New Roman" w:cs="Times New Roman"/>
          <w:b/>
          <w:lang w:eastAsia="ja-JP"/>
        </w:rPr>
        <w:t xml:space="preserve"> </w:t>
      </w:r>
      <w:r w:rsidR="00C54965">
        <w:rPr>
          <w:rFonts w:ascii="Times New Roman" w:hAnsi="Times New Roman" w:cs="Times New Roman"/>
          <w:b/>
          <w:lang w:eastAsia="ja-JP"/>
        </w:rPr>
        <w:t>positioning</w:t>
      </w:r>
    </w:p>
    <w:p w14:paraId="0EED31D0" w14:textId="5111298D" w:rsidR="00CC5B11" w:rsidRPr="00A45D97" w:rsidRDefault="00CC5B11" w:rsidP="00CC5B11">
      <w:pPr>
        <w:tabs>
          <w:tab w:val="left" w:pos="1985"/>
        </w:tabs>
        <w:spacing w:before="60" w:after="60"/>
        <w:rPr>
          <w:rFonts w:ascii="Times New Roman" w:hAnsi="Times New Roman" w:cs="Times New Roman"/>
          <w:b/>
        </w:rPr>
      </w:pPr>
      <w:r w:rsidRPr="00FD5BBC">
        <w:rPr>
          <w:rFonts w:ascii="Times New Roman" w:hAnsi="Times New Roman" w:cs="Times New Roman"/>
          <w:b/>
        </w:rPr>
        <w:t>Document for:</w:t>
      </w:r>
      <w:r w:rsidRPr="00FD5BBC">
        <w:rPr>
          <w:rFonts w:ascii="Times New Roman" w:hAnsi="Times New Roman" w:cs="Times New Roman"/>
        </w:rPr>
        <w:tab/>
      </w:r>
      <w:r w:rsidR="00415AC2" w:rsidRPr="00FD5BBC">
        <w:rPr>
          <w:rFonts w:ascii="Times New Roman" w:hAnsi="Times New Roman" w:cs="Times New Roman"/>
          <w:b/>
        </w:rPr>
        <w:t>Approval</w:t>
      </w:r>
    </w:p>
    <w:p w14:paraId="6D0B833A" w14:textId="77777777" w:rsidR="00973137" w:rsidRPr="00A45D97" w:rsidRDefault="00625A35">
      <w:pPr>
        <w:pStyle w:val="1"/>
        <w:rPr>
          <w:rFonts w:ascii="Times New Roman" w:hAnsi="Times New Roman"/>
        </w:rPr>
      </w:pPr>
      <w:r w:rsidRPr="00A45D97">
        <w:rPr>
          <w:rFonts w:ascii="Times New Roman" w:hAnsi="Times New Roman"/>
        </w:rPr>
        <w:t>1</w:t>
      </w:r>
      <w:r w:rsidRPr="00A45D97">
        <w:rPr>
          <w:rFonts w:ascii="Times New Roman" w:hAnsi="Times New Roman"/>
        </w:rPr>
        <w:tab/>
        <w:t>Introduction</w:t>
      </w:r>
    </w:p>
    <w:p w14:paraId="720485BF" w14:textId="36F543DD" w:rsidR="00D553F8" w:rsidRPr="007A425D" w:rsidRDefault="00B2402F" w:rsidP="00B662C7">
      <w:pPr>
        <w:pStyle w:val="a6"/>
        <w:rPr>
          <w:rFonts w:ascii="Times New Roman" w:eastAsiaTheme="minorEastAsia" w:hAnsi="Times New Roman" w:cs="Times New Roman"/>
          <w:lang w:val="en-GB"/>
        </w:rPr>
      </w:pPr>
      <w:r w:rsidRPr="005D7BB0">
        <w:rPr>
          <w:rFonts w:ascii="Times New Roman" w:hAnsi="Times New Roman" w:cs="Times New Roman"/>
          <w:lang w:val="en-GB"/>
        </w:rPr>
        <w:t xml:space="preserve">As per the </w:t>
      </w:r>
      <w:r w:rsidR="00C63635" w:rsidRPr="005D7BB0">
        <w:rPr>
          <w:rFonts w:ascii="Times New Roman" w:hAnsi="Times New Roman" w:cs="Times New Roman"/>
          <w:lang w:val="en-GB"/>
        </w:rPr>
        <w:t>conclusion</w:t>
      </w:r>
      <w:r w:rsidR="00EC53A1">
        <w:rPr>
          <w:rFonts w:ascii="Times New Roman" w:hAnsi="Times New Roman" w:cs="Times New Roman"/>
          <w:lang w:val="en-GB"/>
        </w:rPr>
        <w:t>s</w:t>
      </w:r>
      <w:r w:rsidR="00C63635" w:rsidRPr="005D7BB0">
        <w:rPr>
          <w:rFonts w:ascii="Times New Roman" w:hAnsi="Times New Roman" w:cs="Times New Roman"/>
          <w:lang w:val="en-GB"/>
        </w:rPr>
        <w:t xml:space="preserve"> reached in previous meeting [1]</w:t>
      </w:r>
      <w:r w:rsidR="00C63635" w:rsidRPr="005D7BB0">
        <w:rPr>
          <w:rFonts w:ascii="Times New Roman" w:hAnsi="Times New Roman" w:cs="Times New Roman"/>
          <w:szCs w:val="20"/>
        </w:rPr>
        <w:t>,</w:t>
      </w:r>
      <w:r w:rsidR="007A425D" w:rsidRPr="005D7BB0">
        <w:rPr>
          <w:rFonts w:ascii="Times New Roman" w:hAnsi="Times New Roman" w:cs="Times New Roman"/>
          <w:szCs w:val="20"/>
        </w:rPr>
        <w:t xml:space="preserve"> </w:t>
      </w:r>
      <w:r w:rsidR="00C63635" w:rsidRPr="005D7BB0">
        <w:rPr>
          <w:rFonts w:ascii="Times New Roman" w:hAnsi="Times New Roman" w:cs="Times New Roman"/>
          <w:szCs w:val="20"/>
        </w:rPr>
        <w:t>t</w:t>
      </w:r>
      <w:r w:rsidR="00224C39" w:rsidRPr="005D7BB0">
        <w:rPr>
          <w:rFonts w:ascii="Times New Roman" w:hAnsi="Times New Roman" w:cs="Times New Roman"/>
          <w:szCs w:val="20"/>
        </w:rPr>
        <w:t>his contribution will provide our further considerations</w:t>
      </w:r>
      <w:r w:rsidR="007868B8" w:rsidRPr="005D7BB0">
        <w:rPr>
          <w:rFonts w:ascii="Times New Roman" w:hAnsi="Times New Roman" w:cs="Times New Roman"/>
          <w:szCs w:val="20"/>
        </w:rPr>
        <w:t xml:space="preserve"> on the </w:t>
      </w:r>
      <w:r w:rsidR="00C63635" w:rsidRPr="005D7BB0">
        <w:rPr>
          <w:rFonts w:ascii="Times New Roman" w:hAnsi="Times New Roman" w:cs="Times New Roman"/>
          <w:szCs w:val="20"/>
        </w:rPr>
        <w:t>maintenance issues</w:t>
      </w:r>
      <w:r w:rsidR="002E66DA" w:rsidRPr="005D7BB0">
        <w:rPr>
          <w:rFonts w:ascii="Times New Roman" w:hAnsi="Times New Roman" w:cs="Times New Roman"/>
          <w:szCs w:val="20"/>
        </w:rPr>
        <w:t xml:space="preserve"> of SL positioning</w:t>
      </w:r>
      <w:r w:rsidR="00224C39" w:rsidRPr="005D7BB0">
        <w:rPr>
          <w:rFonts w:ascii="Times New Roman" w:hAnsi="Times New Roman" w:cs="Times New Roman"/>
          <w:szCs w:val="20"/>
        </w:rPr>
        <w:t>.</w:t>
      </w:r>
    </w:p>
    <w:p w14:paraId="6C4244F2" w14:textId="2996AAFE" w:rsidR="00232EED" w:rsidRDefault="00625A35" w:rsidP="007C29FA">
      <w:pPr>
        <w:pStyle w:val="1"/>
        <w:rPr>
          <w:rFonts w:ascii="Times New Roman" w:hAnsi="Times New Roman"/>
        </w:rPr>
      </w:pPr>
      <w:r w:rsidRPr="00A45D97">
        <w:rPr>
          <w:rFonts w:ascii="Times New Roman" w:hAnsi="Times New Roman"/>
        </w:rPr>
        <w:t>2</w:t>
      </w:r>
      <w:r w:rsidRPr="00A45D97">
        <w:rPr>
          <w:rFonts w:ascii="Times New Roman" w:hAnsi="Times New Roman"/>
        </w:rPr>
        <w:tab/>
      </w:r>
      <w:r w:rsidR="007D20D2" w:rsidRPr="00A45D97">
        <w:rPr>
          <w:rFonts w:ascii="Times New Roman" w:hAnsi="Times New Roman"/>
        </w:rPr>
        <w:t>Discussion</w:t>
      </w:r>
    </w:p>
    <w:tbl>
      <w:tblPr>
        <w:tblStyle w:val="afc"/>
        <w:tblW w:w="0" w:type="auto"/>
        <w:tblLook w:val="04A0" w:firstRow="1" w:lastRow="0" w:firstColumn="1" w:lastColumn="0" w:noHBand="0" w:noVBand="1"/>
      </w:tblPr>
      <w:tblGrid>
        <w:gridCol w:w="9629"/>
      </w:tblGrid>
      <w:tr w:rsidR="00666C53" w:rsidRPr="00666C53" w14:paraId="1D097470" w14:textId="77777777" w:rsidTr="00563B5D">
        <w:tc>
          <w:tcPr>
            <w:tcW w:w="9629" w:type="dxa"/>
          </w:tcPr>
          <w:p w14:paraId="2B211BD3" w14:textId="77777777" w:rsidR="00666C53" w:rsidRPr="00666C53" w:rsidRDefault="00666C53" w:rsidP="00666C53">
            <w:pPr>
              <w:pStyle w:val="40"/>
              <w:ind w:left="864" w:hanging="864"/>
              <w:outlineLvl w:val="3"/>
              <w:rPr>
                <w:rFonts w:ascii="Times New Roman" w:hAnsi="Times New Roman"/>
                <w:sz w:val="20"/>
                <w:szCs w:val="20"/>
                <w:lang w:val="en-US"/>
              </w:rPr>
            </w:pPr>
            <w:r w:rsidRPr="00666C53">
              <w:rPr>
                <w:rFonts w:ascii="Times New Roman" w:hAnsi="Times New Roman"/>
                <w:sz w:val="20"/>
                <w:szCs w:val="20"/>
                <w:lang w:val="en-US" w:eastAsia="ko-KR"/>
              </w:rPr>
              <w:t xml:space="preserve">Issue 1-1-2: </w:t>
            </w:r>
            <w:r w:rsidRPr="00666C53">
              <w:rPr>
                <w:rFonts w:ascii="Times New Roman" w:hAnsi="Times New Roman"/>
                <w:sz w:val="20"/>
                <w:szCs w:val="20"/>
              </w:rPr>
              <w:t xml:space="preserve">UE </w:t>
            </w:r>
            <w:proofErr w:type="spellStart"/>
            <w:r w:rsidRPr="00666C53">
              <w:rPr>
                <w:rFonts w:ascii="Times New Roman" w:hAnsi="Times New Roman"/>
                <w:sz w:val="20"/>
                <w:szCs w:val="20"/>
              </w:rPr>
              <w:t>behavior</w:t>
            </w:r>
            <w:proofErr w:type="spellEnd"/>
            <w:r w:rsidRPr="00666C53">
              <w:rPr>
                <w:rFonts w:ascii="Times New Roman" w:hAnsi="Times New Roman"/>
                <w:sz w:val="20"/>
                <w:szCs w:val="20"/>
              </w:rPr>
              <w:t xml:space="preserve"> and the impact on SL-PRS measurement requirements when synchronization reference source change occurs at Rx side</w:t>
            </w:r>
            <w:r w:rsidRPr="00666C53">
              <w:rPr>
                <w:rFonts w:ascii="Times New Roman" w:hAnsi="Times New Roman"/>
                <w:sz w:val="20"/>
                <w:szCs w:val="20"/>
                <w:lang w:val="en-US" w:eastAsia="ko-KR"/>
              </w:rPr>
              <w:t xml:space="preserve">: </w:t>
            </w:r>
          </w:p>
          <w:p w14:paraId="76635572" w14:textId="77777777" w:rsidR="00666C53" w:rsidRPr="00666C53" w:rsidRDefault="00666C53" w:rsidP="00666C53">
            <w:pPr>
              <w:spacing w:beforeLines="50" w:before="120" w:after="120"/>
              <w:rPr>
                <w:rFonts w:ascii="Times New Roman" w:hAnsi="Times New Roman" w:cs="Times New Roman"/>
                <w:sz w:val="20"/>
                <w:szCs w:val="20"/>
                <w:lang w:eastAsia="zh-CN"/>
              </w:rPr>
            </w:pPr>
            <w:r w:rsidRPr="00666C53">
              <w:rPr>
                <w:rFonts w:ascii="Times New Roman" w:hAnsi="Times New Roman" w:cs="Times New Roman"/>
                <w:i/>
                <w:sz w:val="20"/>
                <w:szCs w:val="20"/>
                <w:lang w:eastAsia="zh-CN"/>
              </w:rPr>
              <w:t>Proposals</w:t>
            </w:r>
            <w:r w:rsidRPr="00666C53">
              <w:rPr>
                <w:rFonts w:ascii="Times New Roman" w:hAnsi="Times New Roman" w:cs="Times New Roman"/>
                <w:sz w:val="20"/>
                <w:szCs w:val="20"/>
                <w:lang w:eastAsia="zh-CN"/>
              </w:rPr>
              <w:t xml:space="preserve">: </w:t>
            </w:r>
          </w:p>
          <w:p w14:paraId="5BD1FBEF" w14:textId="77777777" w:rsidR="00666C53" w:rsidRPr="00666C53" w:rsidRDefault="00666C53" w:rsidP="00666C53">
            <w:pPr>
              <w:spacing w:after="120"/>
              <w:rPr>
                <w:rFonts w:ascii="Times New Roman" w:hAnsi="Times New Roman" w:cs="Times New Roman"/>
                <w:sz w:val="20"/>
                <w:szCs w:val="20"/>
                <w:lang w:val="en-US"/>
              </w:rPr>
            </w:pPr>
            <w:r w:rsidRPr="00666C53">
              <w:rPr>
                <w:rFonts w:ascii="Times New Roman" w:hAnsi="Times New Roman" w:cs="Times New Roman"/>
                <w:color w:val="FF0000"/>
                <w:sz w:val="20"/>
                <w:szCs w:val="20"/>
                <w:lang w:val="en-US"/>
              </w:rPr>
              <w:t>for SL RSTD measurements</w:t>
            </w:r>
            <w:r w:rsidRPr="00666C53">
              <w:rPr>
                <w:rFonts w:ascii="Times New Roman" w:hAnsi="Times New Roman" w:cs="Times New Roman"/>
                <w:sz w:val="20"/>
                <w:szCs w:val="20"/>
                <w:lang w:val="en-US"/>
              </w:rPr>
              <w:t>, When the synchronization reference source change occurs during the measurement period at Rx side, i.e., at the UE which is performing the measurement,</w:t>
            </w:r>
          </w:p>
          <w:p w14:paraId="5D1D2120" w14:textId="77777777" w:rsidR="00666C53" w:rsidRPr="00666C53" w:rsidRDefault="00666C53" w:rsidP="00666C53">
            <w:pPr>
              <w:pStyle w:val="aff4"/>
              <w:numPr>
                <w:ilvl w:val="0"/>
                <w:numId w:val="28"/>
              </w:numPr>
              <w:spacing w:after="120" w:line="240" w:lineRule="auto"/>
              <w:rPr>
                <w:rFonts w:ascii="Times New Roman" w:eastAsia="宋体" w:hAnsi="Times New Roman" w:cs="Times New Roman"/>
                <w:sz w:val="20"/>
                <w:szCs w:val="20"/>
                <w:lang w:eastAsia="zh-CN"/>
              </w:rPr>
            </w:pPr>
            <w:r w:rsidRPr="00666C53">
              <w:rPr>
                <w:rFonts w:ascii="Times New Roman" w:eastAsia="宋体" w:hAnsi="Times New Roman" w:cs="Times New Roman"/>
                <w:sz w:val="20"/>
                <w:szCs w:val="20"/>
                <w:lang w:eastAsia="zh-CN"/>
              </w:rPr>
              <w:t>Option 1: (CATT)</w:t>
            </w:r>
          </w:p>
          <w:p w14:paraId="418CB918" w14:textId="77777777" w:rsidR="00666C53" w:rsidRPr="00666C53" w:rsidRDefault="00666C53" w:rsidP="00666C53">
            <w:pPr>
              <w:pStyle w:val="aff4"/>
              <w:numPr>
                <w:ilvl w:val="1"/>
                <w:numId w:val="28"/>
              </w:numPr>
              <w:spacing w:after="120" w:line="240" w:lineRule="auto"/>
              <w:rPr>
                <w:rFonts w:ascii="Times New Roman" w:hAnsi="Times New Roman" w:cs="Times New Roman"/>
                <w:sz w:val="20"/>
                <w:szCs w:val="20"/>
                <w:lang w:val="en-US"/>
              </w:rPr>
            </w:pPr>
            <w:r w:rsidRPr="00666C53">
              <w:rPr>
                <w:rFonts w:ascii="Times New Roman" w:hAnsi="Times New Roman" w:cs="Times New Roman"/>
                <w:sz w:val="20"/>
                <w:szCs w:val="20"/>
                <w:lang w:val="en-US"/>
              </w:rPr>
              <w:t xml:space="preserve">If the synchronization resource change occurs between the measurement on reference Tx UE and the target Tx UE within one sample, UE shall restart the RSTD measurement and the measurement period can be longer. </w:t>
            </w:r>
          </w:p>
          <w:p w14:paraId="4EA599D8" w14:textId="77777777" w:rsidR="00666C53" w:rsidRPr="00666C53" w:rsidRDefault="00666C53" w:rsidP="00666C53">
            <w:pPr>
              <w:pStyle w:val="aff4"/>
              <w:numPr>
                <w:ilvl w:val="1"/>
                <w:numId w:val="28"/>
              </w:numPr>
              <w:spacing w:after="120" w:line="240" w:lineRule="auto"/>
              <w:rPr>
                <w:rFonts w:ascii="Times New Roman" w:hAnsi="Times New Roman" w:cs="Times New Roman"/>
                <w:sz w:val="20"/>
                <w:szCs w:val="20"/>
                <w:lang w:val="en-US"/>
              </w:rPr>
            </w:pPr>
            <w:r w:rsidRPr="00666C53">
              <w:rPr>
                <w:rFonts w:ascii="Times New Roman" w:hAnsi="Times New Roman" w:cs="Times New Roman"/>
                <w:sz w:val="20"/>
                <w:szCs w:val="20"/>
                <w:lang w:val="en-US"/>
              </w:rPr>
              <w:t xml:space="preserve">Otherwise, UE shall continue the measurement and the existing measurement period applies. </w:t>
            </w:r>
          </w:p>
          <w:p w14:paraId="420BE24A" w14:textId="77777777" w:rsidR="00666C53" w:rsidRPr="00666C53" w:rsidRDefault="00666C53" w:rsidP="00666C53">
            <w:pPr>
              <w:pStyle w:val="aff4"/>
              <w:numPr>
                <w:ilvl w:val="0"/>
                <w:numId w:val="28"/>
              </w:numPr>
              <w:spacing w:after="120" w:line="240" w:lineRule="auto"/>
              <w:rPr>
                <w:rFonts w:ascii="Times New Roman" w:eastAsia="宋体" w:hAnsi="Times New Roman" w:cs="Times New Roman"/>
                <w:sz w:val="20"/>
                <w:szCs w:val="20"/>
                <w:lang w:eastAsia="zh-CN"/>
              </w:rPr>
            </w:pPr>
            <w:r w:rsidRPr="00666C53">
              <w:rPr>
                <w:rFonts w:ascii="Times New Roman" w:eastAsia="宋体" w:hAnsi="Times New Roman" w:cs="Times New Roman"/>
                <w:sz w:val="20"/>
                <w:szCs w:val="20"/>
                <w:lang w:eastAsia="zh-CN"/>
              </w:rPr>
              <w:t>Option 2a: (vivo)</w:t>
            </w:r>
          </w:p>
          <w:p w14:paraId="5CF4FD29" w14:textId="77777777" w:rsidR="00666C53" w:rsidRPr="00666C53" w:rsidRDefault="00666C53" w:rsidP="00666C53">
            <w:pPr>
              <w:pStyle w:val="aff4"/>
              <w:numPr>
                <w:ilvl w:val="1"/>
                <w:numId w:val="28"/>
              </w:numPr>
              <w:spacing w:after="120" w:line="240" w:lineRule="auto"/>
              <w:rPr>
                <w:rFonts w:ascii="Times New Roman" w:hAnsi="Times New Roman" w:cs="Times New Roman"/>
                <w:sz w:val="20"/>
                <w:szCs w:val="20"/>
                <w:lang w:val="en-US"/>
              </w:rPr>
            </w:pPr>
            <w:r w:rsidRPr="00666C53">
              <w:rPr>
                <w:rFonts w:ascii="Times New Roman" w:hAnsi="Times New Roman" w:cs="Times New Roman"/>
                <w:sz w:val="20"/>
                <w:szCs w:val="20"/>
                <w:lang w:val="en-US"/>
              </w:rPr>
              <w:t xml:space="preserve">UE </w:t>
            </w:r>
            <w:r w:rsidRPr="00666C53">
              <w:rPr>
                <w:rFonts w:ascii="Times New Roman" w:eastAsiaTheme="minorEastAsia" w:hAnsi="Times New Roman" w:cs="Times New Roman"/>
                <w:sz w:val="20"/>
                <w:szCs w:val="20"/>
                <w:lang w:val="en-US" w:eastAsia="zh-CN"/>
              </w:rPr>
              <w:t>shall</w:t>
            </w:r>
            <w:r w:rsidRPr="00666C53">
              <w:rPr>
                <w:rFonts w:ascii="Times New Roman" w:hAnsi="Times New Roman" w:cs="Times New Roman"/>
                <w:sz w:val="20"/>
                <w:szCs w:val="20"/>
                <w:lang w:val="en-US"/>
              </w:rPr>
              <w:t xml:space="preserve"> restart the measurements and the measurement period can be longer.</w:t>
            </w:r>
          </w:p>
          <w:p w14:paraId="3DA0E44A" w14:textId="77777777" w:rsidR="00666C53" w:rsidRPr="00666C53" w:rsidRDefault="00666C53" w:rsidP="00666C53">
            <w:pPr>
              <w:pStyle w:val="aff4"/>
              <w:numPr>
                <w:ilvl w:val="0"/>
                <w:numId w:val="28"/>
              </w:numPr>
              <w:spacing w:after="120" w:line="240" w:lineRule="auto"/>
              <w:rPr>
                <w:rFonts w:ascii="Times New Roman" w:eastAsia="宋体" w:hAnsi="Times New Roman" w:cs="Times New Roman"/>
                <w:sz w:val="20"/>
                <w:szCs w:val="20"/>
                <w:lang w:eastAsia="zh-CN"/>
              </w:rPr>
            </w:pPr>
            <w:r w:rsidRPr="00666C53">
              <w:rPr>
                <w:rFonts w:ascii="Times New Roman" w:eastAsia="宋体" w:hAnsi="Times New Roman" w:cs="Times New Roman"/>
                <w:sz w:val="20"/>
                <w:szCs w:val="20"/>
                <w:lang w:eastAsia="zh-CN"/>
              </w:rPr>
              <w:t>Option 2b: (Qualcomm)</w:t>
            </w:r>
          </w:p>
          <w:p w14:paraId="6062AEEB" w14:textId="77777777" w:rsidR="00666C53" w:rsidRPr="00666C53" w:rsidRDefault="00666C53" w:rsidP="00666C53">
            <w:pPr>
              <w:pStyle w:val="aff4"/>
              <w:numPr>
                <w:ilvl w:val="1"/>
                <w:numId w:val="28"/>
              </w:numPr>
              <w:spacing w:after="120" w:line="240" w:lineRule="auto"/>
              <w:rPr>
                <w:rFonts w:ascii="Times New Roman" w:hAnsi="Times New Roman" w:cs="Times New Roman"/>
                <w:sz w:val="20"/>
                <w:szCs w:val="20"/>
                <w:lang w:val="en-US"/>
              </w:rPr>
            </w:pPr>
            <w:r w:rsidRPr="00666C53">
              <w:rPr>
                <w:rFonts w:ascii="Times New Roman" w:hAnsi="Times New Roman" w:cs="Times New Roman"/>
                <w:sz w:val="20"/>
                <w:szCs w:val="20"/>
                <w:lang w:val="en-US"/>
              </w:rPr>
              <w:t xml:space="preserve">The UE </w:t>
            </w:r>
            <w:r w:rsidRPr="00666C53">
              <w:rPr>
                <w:rFonts w:ascii="Times New Roman" w:eastAsiaTheme="minorEastAsia" w:hAnsi="Times New Roman" w:cs="Times New Roman"/>
                <w:sz w:val="20"/>
                <w:szCs w:val="20"/>
                <w:lang w:val="en-US" w:eastAsia="zh-CN"/>
              </w:rPr>
              <w:t>is allowed to</w:t>
            </w:r>
            <w:r w:rsidRPr="00666C53">
              <w:rPr>
                <w:rFonts w:ascii="Times New Roman" w:hAnsi="Times New Roman" w:cs="Times New Roman"/>
                <w:sz w:val="20"/>
                <w:szCs w:val="20"/>
                <w:lang w:val="en-US"/>
              </w:rPr>
              <w:t xml:space="preserve"> restart the measurements and the measurement period can be longer.</w:t>
            </w:r>
          </w:p>
          <w:p w14:paraId="44DD4483" w14:textId="77777777" w:rsidR="00666C53" w:rsidRPr="00666C53" w:rsidRDefault="00666C53" w:rsidP="00666C53">
            <w:pPr>
              <w:pStyle w:val="aff4"/>
              <w:numPr>
                <w:ilvl w:val="0"/>
                <w:numId w:val="28"/>
              </w:numPr>
              <w:spacing w:after="120" w:line="240" w:lineRule="auto"/>
              <w:rPr>
                <w:rFonts w:ascii="Times New Roman" w:eastAsia="宋体" w:hAnsi="Times New Roman" w:cs="Times New Roman"/>
                <w:sz w:val="20"/>
                <w:szCs w:val="20"/>
                <w:lang w:eastAsia="zh-CN"/>
              </w:rPr>
            </w:pPr>
            <w:r w:rsidRPr="00666C53">
              <w:rPr>
                <w:rFonts w:ascii="Times New Roman" w:eastAsia="宋体" w:hAnsi="Times New Roman" w:cs="Times New Roman"/>
                <w:sz w:val="20"/>
                <w:szCs w:val="20"/>
                <w:lang w:eastAsia="zh-CN"/>
              </w:rPr>
              <w:t>Option 3: (Nokia)</w:t>
            </w:r>
          </w:p>
          <w:p w14:paraId="779A38F1" w14:textId="77777777" w:rsidR="00666C53" w:rsidRPr="00666C53" w:rsidRDefault="00666C53" w:rsidP="00666C53">
            <w:pPr>
              <w:pStyle w:val="aff4"/>
              <w:numPr>
                <w:ilvl w:val="1"/>
                <w:numId w:val="28"/>
              </w:numPr>
              <w:spacing w:after="120" w:line="240" w:lineRule="auto"/>
              <w:rPr>
                <w:rFonts w:ascii="Times New Roman" w:hAnsi="Times New Roman" w:cs="Times New Roman"/>
                <w:sz w:val="20"/>
                <w:szCs w:val="20"/>
                <w:lang w:val="en-US"/>
              </w:rPr>
            </w:pPr>
            <w:r w:rsidRPr="00666C53">
              <w:rPr>
                <w:rFonts w:ascii="Times New Roman" w:hAnsi="Times New Roman" w:cs="Times New Roman"/>
                <w:sz w:val="20"/>
                <w:szCs w:val="20"/>
                <w:lang w:val="en-US"/>
              </w:rPr>
              <w:t xml:space="preserve">UE </w:t>
            </w:r>
            <w:r w:rsidRPr="00666C53">
              <w:rPr>
                <w:rFonts w:ascii="Times New Roman" w:eastAsiaTheme="minorEastAsia" w:hAnsi="Times New Roman" w:cs="Times New Roman"/>
                <w:sz w:val="20"/>
                <w:szCs w:val="20"/>
                <w:lang w:val="en-US" w:eastAsia="zh-CN"/>
              </w:rPr>
              <w:t>shall</w:t>
            </w:r>
            <w:r w:rsidRPr="00666C53">
              <w:rPr>
                <w:rFonts w:ascii="Times New Roman" w:hAnsi="Times New Roman" w:cs="Times New Roman"/>
                <w:sz w:val="20"/>
                <w:szCs w:val="20"/>
                <w:lang w:val="en-US"/>
              </w:rPr>
              <w:t xml:space="preserve"> </w:t>
            </w:r>
            <w:r w:rsidRPr="00666C53">
              <w:rPr>
                <w:rFonts w:ascii="Times New Roman" w:eastAsiaTheme="minorEastAsia" w:hAnsi="Times New Roman" w:cs="Times New Roman"/>
                <w:sz w:val="20"/>
                <w:szCs w:val="20"/>
                <w:lang w:val="en-US" w:eastAsia="zh-CN"/>
              </w:rPr>
              <w:t>continue</w:t>
            </w:r>
            <w:r w:rsidRPr="00666C53">
              <w:rPr>
                <w:rFonts w:ascii="Times New Roman" w:hAnsi="Times New Roman" w:cs="Times New Roman"/>
                <w:sz w:val="20"/>
                <w:szCs w:val="20"/>
                <w:lang w:val="en-US"/>
              </w:rPr>
              <w:t xml:space="preserve"> the measurements.</w:t>
            </w:r>
          </w:p>
          <w:p w14:paraId="72877035" w14:textId="77777777" w:rsidR="00666C53" w:rsidRPr="00666C53" w:rsidRDefault="00666C53" w:rsidP="00666C53">
            <w:pPr>
              <w:pStyle w:val="aff4"/>
              <w:numPr>
                <w:ilvl w:val="0"/>
                <w:numId w:val="28"/>
              </w:numPr>
              <w:spacing w:after="120" w:line="240" w:lineRule="auto"/>
              <w:rPr>
                <w:rFonts w:ascii="Times New Roman" w:eastAsia="宋体" w:hAnsi="Times New Roman" w:cs="Times New Roman"/>
                <w:sz w:val="20"/>
                <w:szCs w:val="20"/>
                <w:lang w:eastAsia="zh-CN"/>
              </w:rPr>
            </w:pPr>
            <w:r w:rsidRPr="00666C53">
              <w:rPr>
                <w:rFonts w:ascii="Times New Roman" w:eastAsia="宋体" w:hAnsi="Times New Roman" w:cs="Times New Roman"/>
                <w:sz w:val="20"/>
                <w:szCs w:val="20"/>
                <w:lang w:eastAsia="zh-CN"/>
              </w:rPr>
              <w:t>Option 4: (Ericsson)</w:t>
            </w:r>
          </w:p>
          <w:p w14:paraId="50E8886E" w14:textId="77777777" w:rsidR="00666C53" w:rsidRPr="00666C53" w:rsidRDefault="00666C53" w:rsidP="00666C53">
            <w:pPr>
              <w:pStyle w:val="aff4"/>
              <w:numPr>
                <w:ilvl w:val="1"/>
                <w:numId w:val="28"/>
              </w:numPr>
              <w:spacing w:after="120" w:line="240" w:lineRule="auto"/>
              <w:rPr>
                <w:rFonts w:ascii="Times New Roman" w:hAnsi="Times New Roman" w:cs="Times New Roman"/>
                <w:sz w:val="20"/>
                <w:szCs w:val="20"/>
                <w:lang w:val="en-US"/>
              </w:rPr>
            </w:pPr>
            <w:r w:rsidRPr="00666C53">
              <w:rPr>
                <w:rFonts w:ascii="Times New Roman" w:hAnsi="Times New Roman" w:cs="Times New Roman"/>
                <w:sz w:val="20"/>
                <w:szCs w:val="20"/>
                <w:lang w:val="en-US"/>
              </w:rPr>
              <w:t>UE shall restart.</w:t>
            </w:r>
          </w:p>
          <w:p w14:paraId="03C6C273" w14:textId="77777777" w:rsidR="00666C53" w:rsidRPr="00666C53" w:rsidRDefault="00666C53" w:rsidP="00666C53">
            <w:pPr>
              <w:pStyle w:val="aff4"/>
              <w:numPr>
                <w:ilvl w:val="1"/>
                <w:numId w:val="28"/>
              </w:numPr>
              <w:spacing w:after="120" w:line="240" w:lineRule="auto"/>
              <w:rPr>
                <w:rFonts w:ascii="Times New Roman" w:hAnsi="Times New Roman" w:cs="Times New Roman"/>
                <w:sz w:val="20"/>
                <w:szCs w:val="20"/>
                <w:lang w:val="en-US"/>
              </w:rPr>
            </w:pPr>
            <w:r w:rsidRPr="00666C53">
              <w:rPr>
                <w:rFonts w:ascii="Times New Roman" w:hAnsi="Times New Roman" w:cs="Times New Roman"/>
                <w:sz w:val="20"/>
                <w:szCs w:val="20"/>
                <w:lang w:val="en-US"/>
              </w:rPr>
              <w:t>The measurement reporting delay:</w:t>
            </w:r>
          </w:p>
          <w:p w14:paraId="4299B033" w14:textId="57B9FF8D" w:rsidR="00666C53" w:rsidRPr="00666C53" w:rsidRDefault="00D41D1A" w:rsidP="00666C53">
            <w:pPr>
              <w:pStyle w:val="aff4"/>
              <w:numPr>
                <w:ilvl w:val="2"/>
                <w:numId w:val="28"/>
              </w:numPr>
              <w:spacing w:after="120" w:line="240" w:lineRule="auto"/>
              <w:rPr>
                <w:rFonts w:ascii="Times New Roman" w:hAnsi="Times New Roman" w:cs="Times New Roman"/>
                <w:sz w:val="20"/>
                <w:szCs w:val="20"/>
                <w:lang w:val="en-US"/>
              </w:rPr>
            </w:pPr>
            <m:oMath>
              <m:sSub>
                <m:sSubPr>
                  <m:ctrlPr>
                    <w:rPr>
                      <w:rFonts w:ascii="Cambria Math" w:hAnsi="Cambria Math" w:cs="Times New Roman"/>
                      <w:iCs/>
                      <w:sz w:val="20"/>
                      <w:szCs w:val="20"/>
                      <w:lang w:val="x-none" w:eastAsia="x-none"/>
                    </w:rPr>
                  </m:ctrlPr>
                </m:sSubPr>
                <m:e>
                  <m:r>
                    <m:rPr>
                      <m:sty m:val="p"/>
                    </m:rPr>
                    <w:rPr>
                      <w:rFonts w:ascii="Cambria Math" w:hAnsi="Cambria Math" w:cs="Times New Roman"/>
                      <w:sz w:val="20"/>
                      <w:szCs w:val="20"/>
                      <w:lang w:val="en-US"/>
                    </w:rPr>
                    <m:t>T</m:t>
                  </m:r>
                </m:e>
                <m:sub>
                  <m:r>
                    <m:rPr>
                      <m:sty m:val="p"/>
                    </m:rPr>
                    <w:rPr>
                      <w:rFonts w:ascii="Cambria Math" w:hAnsi="Cambria Math" w:cs="Times New Roman"/>
                      <w:sz w:val="20"/>
                      <w:szCs w:val="20"/>
                      <w:lang w:val="en-US"/>
                    </w:rPr>
                    <m:t>SL RSTD,restart</m:t>
                  </m:r>
                </m:sub>
              </m:sSub>
              <m:r>
                <m:rPr>
                  <m:sty m:val="p"/>
                </m:rPr>
                <w:rPr>
                  <w:rFonts w:ascii="Cambria Math" w:hAnsi="Cambria Math" w:cs="Times New Roman"/>
                  <w:sz w:val="20"/>
                  <w:szCs w:val="20"/>
                  <w:lang w:val="en-US"/>
                </w:rPr>
                <m:t>=</m:t>
              </m:r>
              <m:d>
                <m:dPr>
                  <m:ctrlPr>
                    <w:rPr>
                      <w:rFonts w:ascii="Cambria Math" w:hAnsi="Cambria Math" w:cs="Times New Roman"/>
                      <w:iCs/>
                      <w:sz w:val="20"/>
                      <w:szCs w:val="20"/>
                      <w:lang w:val="x-none" w:eastAsia="x-none"/>
                    </w:rPr>
                  </m:ctrlPr>
                </m:dPr>
                <m:e>
                  <m:r>
                    <m:rPr>
                      <m:sty m:val="p"/>
                    </m:rPr>
                    <w:rPr>
                      <w:rFonts w:ascii="Cambria Math" w:hAnsi="Cambria Math" w:cs="Times New Roman"/>
                      <w:sz w:val="20"/>
                      <w:szCs w:val="20"/>
                      <w:lang w:val="en-US"/>
                    </w:rPr>
                    <m:t>K+1</m:t>
                  </m:r>
                </m:e>
              </m:d>
              <m:r>
                <m:rPr>
                  <m:sty m:val="p"/>
                </m:rPr>
                <w:rPr>
                  <w:rFonts w:ascii="Cambria Math" w:hAnsi="Cambria Math" w:cs="Times New Roman"/>
                  <w:sz w:val="20"/>
                  <w:szCs w:val="20"/>
                  <w:lang w:val="en-US"/>
                </w:rPr>
                <m:t>*</m:t>
              </m:r>
              <m:sSub>
                <m:sSubPr>
                  <m:ctrlPr>
                    <w:rPr>
                      <w:rFonts w:ascii="Cambria Math" w:hAnsi="Cambria Math" w:cs="Times New Roman"/>
                      <w:iCs/>
                      <w:sz w:val="20"/>
                      <w:szCs w:val="20"/>
                      <w:lang w:val="x-none" w:eastAsia="x-none"/>
                    </w:rPr>
                  </m:ctrlPr>
                </m:sSubPr>
                <m:e>
                  <m:r>
                    <m:rPr>
                      <m:sty m:val="p"/>
                    </m:rPr>
                    <w:rPr>
                      <w:rFonts w:ascii="Cambria Math" w:hAnsi="Cambria Math" w:cs="Times New Roman"/>
                      <w:sz w:val="20"/>
                      <w:szCs w:val="20"/>
                      <w:lang w:val="en-US"/>
                    </w:rPr>
                    <m:t>T</m:t>
                  </m:r>
                </m:e>
                <m:sub>
                  <m:r>
                    <m:rPr>
                      <m:sty m:val="p"/>
                    </m:rPr>
                    <w:rPr>
                      <w:rFonts w:ascii="Cambria Math" w:hAnsi="Cambria Math" w:cs="Times New Roman"/>
                      <w:sz w:val="20"/>
                      <w:szCs w:val="20"/>
                      <w:lang w:val="en-US"/>
                    </w:rPr>
                    <m:t>SL RSTD, Total</m:t>
                  </m:r>
                </m:sub>
              </m:sSub>
            </m:oMath>
            <w:r w:rsidR="00666C53" w:rsidRPr="00666C53">
              <w:rPr>
                <w:rFonts w:ascii="Times New Roman" w:hAnsi="Times New Roman" w:cs="Times New Roman"/>
                <w:sz w:val="20"/>
                <w:szCs w:val="20"/>
                <w:lang w:val="x-none"/>
              </w:rPr>
              <w:t xml:space="preserve"> </w:t>
            </w:r>
            <w:r w:rsidR="00666C53" w:rsidRPr="00666C53">
              <w:rPr>
                <w:rFonts w:ascii="Times New Roman" w:hAnsi="Times New Roman" w:cs="Times New Roman"/>
                <w:iCs/>
                <w:sz w:val="20"/>
                <w:szCs w:val="20"/>
                <w:lang w:val="en-US"/>
              </w:rPr>
              <w:t>, wher</w:t>
            </w:r>
            <w:r w:rsidR="00666C53" w:rsidRPr="00666C53">
              <w:rPr>
                <w:rFonts w:ascii="Times New Roman" w:eastAsia="等线" w:hAnsi="Times New Roman" w:cs="Times New Roman"/>
                <w:iCs/>
                <w:sz w:val="20"/>
                <w:szCs w:val="20"/>
                <w:lang w:val="en-US" w:eastAsia="zh-CN"/>
              </w:rPr>
              <w:t xml:space="preserve">e </w:t>
            </w:r>
            <w:r w:rsidR="00666C53" w:rsidRPr="00666C53">
              <w:rPr>
                <w:rFonts w:ascii="Times New Roman" w:hAnsi="Times New Roman" w:cs="Times New Roman"/>
                <w:iCs/>
                <w:sz w:val="20"/>
                <w:szCs w:val="20"/>
                <w:lang w:val="en-US"/>
              </w:rPr>
              <w:t>K is the number of restarts.</w:t>
            </w:r>
            <w:r w:rsidR="00666C53" w:rsidRPr="00666C53">
              <w:rPr>
                <w:rFonts w:ascii="Times New Roman" w:eastAsiaTheme="minorEastAsia" w:hAnsi="Times New Roman" w:cs="Times New Roman"/>
                <w:iCs/>
                <w:sz w:val="20"/>
                <w:szCs w:val="20"/>
                <w:lang w:val="en-US" w:eastAsia="zh-CN"/>
              </w:rPr>
              <w:t xml:space="preserve"> </w:t>
            </w:r>
            <w:r w:rsidR="00666C53" w:rsidRPr="00666C53">
              <w:rPr>
                <w:rFonts w:ascii="Times New Roman" w:eastAsiaTheme="minorEastAsia" w:hAnsi="Times New Roman" w:cs="Times New Roman"/>
                <w:iCs/>
                <w:sz w:val="20"/>
                <w:szCs w:val="20"/>
                <w:lang w:eastAsia="zh-CN"/>
              </w:rPr>
              <w:t>No limitation on the number of K.</w:t>
            </w:r>
          </w:p>
        </w:tc>
      </w:tr>
    </w:tbl>
    <w:p w14:paraId="280CA2FF" w14:textId="6F4611CB" w:rsidR="00F8119B" w:rsidRDefault="00CB3C64" w:rsidP="00E72D1C">
      <w:pPr>
        <w:jc w:val="both"/>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When the synchronization reference source changes at Rx side, how to specify the measurement delay requirements and UE behaviour are still open</w:t>
      </w:r>
      <w:r w:rsidR="006C7EB6">
        <w:rPr>
          <w:rFonts w:ascii="Times New Roman" w:eastAsiaTheme="minorEastAsia" w:hAnsi="Times New Roman" w:cs="Times New Roman"/>
          <w:lang w:val="en-GB" w:eastAsia="zh-CN"/>
        </w:rPr>
        <w:t>, especially for tim</w:t>
      </w:r>
      <w:r w:rsidR="000937DC">
        <w:rPr>
          <w:rFonts w:ascii="Times New Roman" w:eastAsiaTheme="minorEastAsia" w:hAnsi="Times New Roman" w:cs="Times New Roman"/>
          <w:lang w:val="en-GB" w:eastAsia="zh-CN"/>
        </w:rPr>
        <w:t>ing-</w:t>
      </w:r>
      <w:r w:rsidR="006C7EB6">
        <w:rPr>
          <w:rFonts w:ascii="Times New Roman" w:eastAsiaTheme="minorEastAsia" w:hAnsi="Times New Roman" w:cs="Times New Roman"/>
          <w:lang w:val="en-GB" w:eastAsia="zh-CN"/>
        </w:rPr>
        <w:t>based measurement.</w:t>
      </w:r>
      <w:r w:rsidR="00A366BB">
        <w:rPr>
          <w:rFonts w:ascii="Times New Roman" w:eastAsiaTheme="minorEastAsia" w:hAnsi="Times New Roman" w:cs="Times New Roman"/>
          <w:lang w:val="en-GB" w:eastAsia="zh-CN"/>
        </w:rPr>
        <w:t xml:space="preserve"> SL RSTD is relative timing difference between two PRS resources. We don’t think </w:t>
      </w:r>
      <w:r w:rsidR="0022233F">
        <w:rPr>
          <w:rFonts w:ascii="Times New Roman" w:eastAsiaTheme="minorEastAsia" w:hAnsi="Times New Roman" w:cs="Times New Roman"/>
          <w:lang w:val="en-GB" w:eastAsia="zh-CN"/>
        </w:rPr>
        <w:t>it</w:t>
      </w:r>
      <w:r w:rsidR="00A366BB">
        <w:rPr>
          <w:rFonts w:ascii="Times New Roman" w:eastAsiaTheme="minorEastAsia" w:hAnsi="Times New Roman" w:cs="Times New Roman"/>
          <w:lang w:val="en-GB" w:eastAsia="zh-CN"/>
        </w:rPr>
        <w:t xml:space="preserve"> will be impacted by the Rx timing</w:t>
      </w:r>
      <w:r w:rsidR="00900D91">
        <w:rPr>
          <w:rFonts w:ascii="Times New Roman" w:eastAsiaTheme="minorEastAsia" w:hAnsi="Times New Roman" w:cs="Times New Roman"/>
          <w:lang w:val="en-GB" w:eastAsia="zh-CN"/>
        </w:rPr>
        <w:t xml:space="preserve"> and UE</w:t>
      </w:r>
      <w:r w:rsidR="00B614E3">
        <w:rPr>
          <w:rFonts w:ascii="Times New Roman" w:eastAsiaTheme="minorEastAsia" w:hAnsi="Times New Roman" w:cs="Times New Roman"/>
          <w:lang w:val="en-GB" w:eastAsia="zh-CN"/>
        </w:rPr>
        <w:t xml:space="preserve"> could continue the RSTD measurement.</w:t>
      </w:r>
    </w:p>
    <w:p w14:paraId="2A983A9F" w14:textId="2B74545A" w:rsidR="00F8119B" w:rsidRDefault="00F8119B" w:rsidP="00F8119B">
      <w:pPr>
        <w:jc w:val="both"/>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Proposal 1</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For SL PRS RSTD, when the synchronization reference source changes at Rx side, </w:t>
      </w:r>
      <w:r w:rsidRPr="00666C53">
        <w:rPr>
          <w:rFonts w:ascii="Times New Roman" w:eastAsiaTheme="minorEastAsia" w:hAnsi="Times New Roman" w:cs="Times New Roman"/>
          <w:b/>
          <w:lang w:val="en-GB" w:eastAsia="zh-CN"/>
        </w:rPr>
        <w:t xml:space="preserve">UE </w:t>
      </w:r>
      <w:r>
        <w:rPr>
          <w:rFonts w:ascii="Times New Roman" w:eastAsiaTheme="minorEastAsia" w:hAnsi="Times New Roman" w:cs="Times New Roman"/>
          <w:b/>
          <w:lang w:val="en-GB" w:eastAsia="zh-CN"/>
        </w:rPr>
        <w:t>could continue</w:t>
      </w:r>
      <w:r w:rsidRPr="00666C53">
        <w:rPr>
          <w:rFonts w:ascii="Times New Roman" w:eastAsiaTheme="minorEastAsia" w:hAnsi="Times New Roman" w:cs="Times New Roman"/>
          <w:b/>
          <w:lang w:val="en-GB" w:eastAsia="zh-CN"/>
        </w:rPr>
        <w:t xml:space="preserve"> the measurements</w:t>
      </w:r>
      <w:r>
        <w:rPr>
          <w:rFonts w:ascii="Times New Roman" w:eastAsiaTheme="minorEastAsia" w:hAnsi="Times New Roman" w:cs="Times New Roman"/>
          <w:b/>
          <w:lang w:val="en-GB" w:eastAsia="zh-CN"/>
        </w:rPr>
        <w:t>.</w:t>
      </w:r>
    </w:p>
    <w:tbl>
      <w:tblPr>
        <w:tblStyle w:val="afc"/>
        <w:tblW w:w="0" w:type="auto"/>
        <w:tblLook w:val="04A0" w:firstRow="1" w:lastRow="0" w:firstColumn="1" w:lastColumn="0" w:noHBand="0" w:noVBand="1"/>
      </w:tblPr>
      <w:tblGrid>
        <w:gridCol w:w="9629"/>
      </w:tblGrid>
      <w:tr w:rsidR="00B355E5" w:rsidRPr="00602E5B" w14:paraId="57327C30" w14:textId="77777777" w:rsidTr="00B355E5">
        <w:tc>
          <w:tcPr>
            <w:tcW w:w="9629" w:type="dxa"/>
          </w:tcPr>
          <w:p w14:paraId="3176EA8A" w14:textId="77777777" w:rsidR="00B355E5" w:rsidRPr="00602E5B" w:rsidRDefault="00B355E5" w:rsidP="00B355E5">
            <w:pPr>
              <w:spacing w:after="120"/>
              <w:rPr>
                <w:rFonts w:ascii="Times New Roman" w:hAnsi="Times New Roman" w:cs="Times New Roman"/>
                <w:sz w:val="20"/>
                <w:szCs w:val="20"/>
                <w:lang w:val="en-US" w:eastAsia="zh-CN"/>
              </w:rPr>
            </w:pPr>
            <w:r w:rsidRPr="00602E5B">
              <w:rPr>
                <w:rFonts w:ascii="Times New Roman" w:hAnsi="Times New Roman" w:cs="Times New Roman"/>
                <w:color w:val="FF0000"/>
                <w:sz w:val="20"/>
                <w:szCs w:val="20"/>
                <w:lang w:val="en-US"/>
              </w:rPr>
              <w:t>for SL PRS based Rx-Tx measurement</w:t>
            </w:r>
            <w:r w:rsidRPr="00602E5B">
              <w:rPr>
                <w:rFonts w:ascii="Times New Roman" w:hAnsi="Times New Roman" w:cs="Times New Roman"/>
                <w:sz w:val="20"/>
                <w:szCs w:val="20"/>
                <w:lang w:val="en-US"/>
              </w:rPr>
              <w:t>, When the synchronization reference source change occurs during the measurement period at Rx side, i.e., at the UE which is performing the measurement,</w:t>
            </w:r>
          </w:p>
          <w:p w14:paraId="3A108FAB" w14:textId="77777777" w:rsidR="00B355E5" w:rsidRPr="00602E5B" w:rsidRDefault="00B355E5" w:rsidP="00B355E5">
            <w:pPr>
              <w:pStyle w:val="aff4"/>
              <w:numPr>
                <w:ilvl w:val="0"/>
                <w:numId w:val="28"/>
              </w:numPr>
              <w:spacing w:after="120" w:line="240" w:lineRule="auto"/>
              <w:rPr>
                <w:rFonts w:ascii="Times New Roman" w:eastAsia="宋体" w:hAnsi="Times New Roman" w:cs="Times New Roman"/>
                <w:sz w:val="20"/>
                <w:szCs w:val="20"/>
                <w:lang w:eastAsia="zh-CN"/>
              </w:rPr>
            </w:pPr>
            <w:r w:rsidRPr="00602E5B">
              <w:rPr>
                <w:rFonts w:ascii="Times New Roman" w:eastAsia="宋体" w:hAnsi="Times New Roman" w:cs="Times New Roman"/>
                <w:sz w:val="20"/>
                <w:szCs w:val="20"/>
                <w:lang w:eastAsia="zh-CN"/>
              </w:rPr>
              <w:lastRenderedPageBreak/>
              <w:t>Option 1a: (CATT, Huawei)</w:t>
            </w:r>
          </w:p>
          <w:p w14:paraId="28645D4D" w14:textId="77777777" w:rsidR="00B355E5" w:rsidRPr="00602E5B" w:rsidRDefault="00B355E5" w:rsidP="00B355E5">
            <w:pPr>
              <w:pStyle w:val="aff4"/>
              <w:numPr>
                <w:ilvl w:val="1"/>
                <w:numId w:val="28"/>
              </w:numPr>
              <w:spacing w:after="120" w:line="240" w:lineRule="auto"/>
              <w:rPr>
                <w:rFonts w:ascii="Times New Roman" w:hAnsi="Times New Roman" w:cs="Times New Roman"/>
                <w:sz w:val="20"/>
                <w:szCs w:val="20"/>
                <w:lang w:val="en-US"/>
              </w:rPr>
            </w:pPr>
            <w:r w:rsidRPr="00602E5B">
              <w:rPr>
                <w:rFonts w:ascii="Times New Roman" w:hAnsi="Times New Roman" w:cs="Times New Roman"/>
                <w:sz w:val="20"/>
                <w:szCs w:val="20"/>
                <w:lang w:val="en-US"/>
              </w:rPr>
              <w:t xml:space="preserve">UE shall restart the measurement after change and the previous measurement samples are dropped. </w:t>
            </w:r>
          </w:p>
          <w:p w14:paraId="2D5C2612" w14:textId="77777777" w:rsidR="00B355E5" w:rsidRPr="00602E5B" w:rsidRDefault="00B355E5" w:rsidP="00B355E5">
            <w:pPr>
              <w:pStyle w:val="aff4"/>
              <w:numPr>
                <w:ilvl w:val="1"/>
                <w:numId w:val="28"/>
              </w:numPr>
              <w:spacing w:after="120" w:line="240" w:lineRule="auto"/>
              <w:rPr>
                <w:rFonts w:ascii="Times New Roman" w:hAnsi="Times New Roman" w:cs="Times New Roman"/>
                <w:sz w:val="20"/>
                <w:szCs w:val="20"/>
                <w:lang w:val="en-US"/>
              </w:rPr>
            </w:pPr>
            <w:r w:rsidRPr="00602E5B">
              <w:rPr>
                <w:rFonts w:ascii="Times New Roman" w:hAnsi="Times New Roman" w:cs="Times New Roman"/>
                <w:sz w:val="20"/>
                <w:szCs w:val="20"/>
                <w:lang w:val="en-US"/>
              </w:rPr>
              <w:t xml:space="preserve">Do not limit the number </w:t>
            </w:r>
            <w:bookmarkStart w:id="1" w:name="_Hlk163155361"/>
            <w:r w:rsidRPr="00602E5B">
              <w:rPr>
                <w:rFonts w:ascii="Times New Roman" w:hAnsi="Times New Roman" w:cs="Times New Roman"/>
                <w:sz w:val="20"/>
                <w:szCs w:val="20"/>
                <w:lang w:val="en-US"/>
              </w:rPr>
              <w:t xml:space="preserve">of measurement period restarts due to synchronization reference source changes </w:t>
            </w:r>
            <w:bookmarkEnd w:id="1"/>
            <w:r w:rsidRPr="00602E5B">
              <w:rPr>
                <w:rFonts w:ascii="Times New Roman" w:hAnsi="Times New Roman" w:cs="Times New Roman"/>
                <w:sz w:val="20"/>
                <w:szCs w:val="20"/>
                <w:lang w:val="en-US"/>
              </w:rPr>
              <w:t>at the measuring UE.</w:t>
            </w:r>
            <w:r w:rsidRPr="00602E5B">
              <w:rPr>
                <w:rFonts w:ascii="Times New Roman" w:eastAsiaTheme="minorEastAsia" w:hAnsi="Times New Roman" w:cs="Times New Roman"/>
                <w:sz w:val="20"/>
                <w:szCs w:val="20"/>
                <w:lang w:val="en-US" w:eastAsia="zh-CN"/>
              </w:rPr>
              <w:t xml:space="preserve"> </w:t>
            </w:r>
          </w:p>
          <w:p w14:paraId="432D44E0" w14:textId="77777777" w:rsidR="00B355E5" w:rsidRPr="00602E5B" w:rsidRDefault="00B355E5" w:rsidP="00B355E5">
            <w:pPr>
              <w:pStyle w:val="aff4"/>
              <w:numPr>
                <w:ilvl w:val="0"/>
                <w:numId w:val="28"/>
              </w:numPr>
              <w:spacing w:after="120" w:line="240" w:lineRule="auto"/>
              <w:rPr>
                <w:rFonts w:ascii="Times New Roman" w:eastAsia="宋体" w:hAnsi="Times New Roman" w:cs="Times New Roman"/>
                <w:sz w:val="20"/>
                <w:szCs w:val="20"/>
                <w:lang w:eastAsia="zh-CN"/>
              </w:rPr>
            </w:pPr>
            <w:r w:rsidRPr="00602E5B">
              <w:rPr>
                <w:rFonts w:ascii="Times New Roman" w:eastAsia="宋体" w:hAnsi="Times New Roman" w:cs="Times New Roman"/>
                <w:sz w:val="20"/>
                <w:szCs w:val="20"/>
                <w:lang w:eastAsia="zh-CN"/>
              </w:rPr>
              <w:t>Option 1b: (Qualcomm)</w:t>
            </w:r>
          </w:p>
          <w:p w14:paraId="3AB81207" w14:textId="77777777" w:rsidR="00B355E5" w:rsidRPr="00602E5B" w:rsidRDefault="00B355E5" w:rsidP="00B355E5">
            <w:pPr>
              <w:pStyle w:val="aff4"/>
              <w:numPr>
                <w:ilvl w:val="1"/>
                <w:numId w:val="28"/>
              </w:numPr>
              <w:spacing w:after="120" w:line="240" w:lineRule="auto"/>
              <w:rPr>
                <w:rFonts w:ascii="Times New Roman" w:hAnsi="Times New Roman" w:cs="Times New Roman"/>
                <w:sz w:val="20"/>
                <w:szCs w:val="20"/>
                <w:lang w:val="en-US"/>
              </w:rPr>
            </w:pPr>
            <w:r w:rsidRPr="00602E5B">
              <w:rPr>
                <w:rFonts w:ascii="Times New Roman" w:hAnsi="Times New Roman" w:cs="Times New Roman"/>
                <w:sz w:val="20"/>
                <w:szCs w:val="20"/>
                <w:lang w:val="en-US"/>
              </w:rPr>
              <w:t>Do not limit the number of measurement period restarts due to synchronization reference source changes at the measuring UE.</w:t>
            </w:r>
            <w:r w:rsidRPr="00602E5B">
              <w:rPr>
                <w:rFonts w:ascii="Times New Roman" w:eastAsiaTheme="minorEastAsia" w:hAnsi="Times New Roman" w:cs="Times New Roman"/>
                <w:sz w:val="20"/>
                <w:szCs w:val="20"/>
                <w:lang w:val="en-US" w:eastAsia="zh-CN"/>
              </w:rPr>
              <w:t xml:space="preserve"> </w:t>
            </w:r>
          </w:p>
          <w:p w14:paraId="4298696A" w14:textId="77777777" w:rsidR="00B355E5" w:rsidRPr="00602E5B" w:rsidRDefault="00B355E5" w:rsidP="00B355E5">
            <w:pPr>
              <w:pStyle w:val="aff4"/>
              <w:numPr>
                <w:ilvl w:val="0"/>
                <w:numId w:val="28"/>
              </w:numPr>
              <w:spacing w:after="120" w:line="240" w:lineRule="auto"/>
              <w:rPr>
                <w:rFonts w:ascii="Times New Roman" w:eastAsia="宋体" w:hAnsi="Times New Roman" w:cs="Times New Roman"/>
                <w:sz w:val="20"/>
                <w:szCs w:val="20"/>
                <w:lang w:eastAsia="zh-CN"/>
              </w:rPr>
            </w:pPr>
            <w:r w:rsidRPr="00602E5B">
              <w:rPr>
                <w:rFonts w:ascii="Times New Roman" w:eastAsia="宋体" w:hAnsi="Times New Roman" w:cs="Times New Roman"/>
                <w:sz w:val="20"/>
                <w:szCs w:val="20"/>
                <w:lang w:eastAsia="zh-CN"/>
              </w:rPr>
              <w:t>Option 2: (vivo)</w:t>
            </w:r>
          </w:p>
          <w:p w14:paraId="6C10DD4C" w14:textId="77777777" w:rsidR="00B355E5" w:rsidRPr="00602E5B" w:rsidRDefault="00B355E5" w:rsidP="00B355E5">
            <w:pPr>
              <w:pStyle w:val="aff4"/>
              <w:numPr>
                <w:ilvl w:val="1"/>
                <w:numId w:val="28"/>
              </w:numPr>
              <w:spacing w:after="120" w:line="240" w:lineRule="auto"/>
              <w:rPr>
                <w:rFonts w:ascii="Times New Roman" w:hAnsi="Times New Roman" w:cs="Times New Roman"/>
                <w:sz w:val="20"/>
                <w:szCs w:val="20"/>
                <w:lang w:val="en-US"/>
              </w:rPr>
            </w:pPr>
            <w:r w:rsidRPr="00602E5B">
              <w:rPr>
                <w:rFonts w:ascii="Times New Roman" w:hAnsi="Times New Roman" w:cs="Times New Roman"/>
                <w:sz w:val="20"/>
                <w:szCs w:val="20"/>
                <w:lang w:val="en-US"/>
              </w:rPr>
              <w:t>If the UE reports the transmission timestamp of a SL PRS, it shall continue the measurement after the synchronization reference source change at Tx/Rx side.</w:t>
            </w:r>
          </w:p>
          <w:p w14:paraId="5E06ABFC" w14:textId="77777777" w:rsidR="00B355E5" w:rsidRPr="00602E5B" w:rsidRDefault="00B355E5" w:rsidP="00B355E5">
            <w:pPr>
              <w:pStyle w:val="aff4"/>
              <w:numPr>
                <w:ilvl w:val="1"/>
                <w:numId w:val="28"/>
              </w:numPr>
              <w:spacing w:after="120" w:line="240" w:lineRule="auto"/>
              <w:rPr>
                <w:rFonts w:ascii="Times New Roman" w:hAnsi="Times New Roman" w:cs="Times New Roman"/>
                <w:sz w:val="20"/>
                <w:szCs w:val="20"/>
                <w:lang w:val="en-US"/>
              </w:rPr>
            </w:pPr>
            <w:r w:rsidRPr="00602E5B">
              <w:rPr>
                <w:rFonts w:ascii="Times New Roman" w:hAnsi="Times New Roman" w:cs="Times New Roman"/>
                <w:sz w:val="20"/>
                <w:szCs w:val="20"/>
                <w:lang w:val="en-US"/>
              </w:rPr>
              <w:t>Else, UE shall restart the SL Rx-Tx time difference measurement</w:t>
            </w:r>
            <w:r w:rsidRPr="00602E5B">
              <w:rPr>
                <w:rFonts w:ascii="Times New Roman" w:eastAsiaTheme="minorEastAsia" w:hAnsi="Times New Roman" w:cs="Times New Roman"/>
                <w:sz w:val="20"/>
                <w:szCs w:val="20"/>
                <w:lang w:val="en-US" w:eastAsia="zh-CN"/>
              </w:rPr>
              <w:t xml:space="preserve">. </w:t>
            </w:r>
          </w:p>
          <w:p w14:paraId="4100DAA8" w14:textId="77777777" w:rsidR="00B355E5" w:rsidRPr="00602E5B" w:rsidRDefault="00B355E5" w:rsidP="00B355E5">
            <w:pPr>
              <w:pStyle w:val="aff4"/>
              <w:numPr>
                <w:ilvl w:val="0"/>
                <w:numId w:val="28"/>
              </w:numPr>
              <w:spacing w:after="120" w:line="240" w:lineRule="auto"/>
              <w:rPr>
                <w:rFonts w:ascii="Times New Roman" w:eastAsia="宋体" w:hAnsi="Times New Roman" w:cs="Times New Roman"/>
                <w:sz w:val="20"/>
                <w:szCs w:val="20"/>
                <w:lang w:eastAsia="zh-CN"/>
              </w:rPr>
            </w:pPr>
            <w:r w:rsidRPr="00602E5B">
              <w:rPr>
                <w:rFonts w:ascii="Times New Roman" w:eastAsia="宋体" w:hAnsi="Times New Roman" w:cs="Times New Roman"/>
                <w:sz w:val="20"/>
                <w:szCs w:val="20"/>
                <w:lang w:eastAsia="zh-CN"/>
              </w:rPr>
              <w:t>Option 3: (Ericsson)</w:t>
            </w:r>
          </w:p>
          <w:p w14:paraId="58D13F63" w14:textId="77777777" w:rsidR="00B355E5" w:rsidRPr="00602E5B" w:rsidRDefault="00B355E5" w:rsidP="00B355E5">
            <w:pPr>
              <w:pStyle w:val="aff4"/>
              <w:numPr>
                <w:ilvl w:val="1"/>
                <w:numId w:val="28"/>
              </w:numPr>
              <w:spacing w:after="120" w:line="240" w:lineRule="auto"/>
              <w:rPr>
                <w:rFonts w:ascii="Times New Roman" w:hAnsi="Times New Roman" w:cs="Times New Roman"/>
                <w:sz w:val="20"/>
                <w:szCs w:val="20"/>
                <w:lang w:val="en-US"/>
              </w:rPr>
            </w:pPr>
            <w:r w:rsidRPr="00602E5B">
              <w:rPr>
                <w:rFonts w:ascii="Times New Roman" w:hAnsi="Times New Roman" w:cs="Times New Roman"/>
                <w:sz w:val="20"/>
                <w:szCs w:val="20"/>
                <w:lang w:val="en-US"/>
              </w:rPr>
              <w:t xml:space="preserve">The measurement reporting </w:t>
            </w:r>
            <w:proofErr w:type="gramStart"/>
            <w:r w:rsidRPr="00602E5B">
              <w:rPr>
                <w:rFonts w:ascii="Times New Roman" w:hAnsi="Times New Roman" w:cs="Times New Roman"/>
                <w:sz w:val="20"/>
                <w:szCs w:val="20"/>
                <w:lang w:val="en-US"/>
              </w:rPr>
              <w:t>delay::</w:t>
            </w:r>
            <w:proofErr w:type="gramEnd"/>
          </w:p>
          <w:p w14:paraId="3FB67EFD" w14:textId="6E79A96E" w:rsidR="00B355E5" w:rsidRPr="00602E5B" w:rsidRDefault="00D41D1A" w:rsidP="00B355E5">
            <w:pPr>
              <w:pStyle w:val="aff4"/>
              <w:numPr>
                <w:ilvl w:val="1"/>
                <w:numId w:val="28"/>
              </w:numPr>
              <w:spacing w:after="120" w:line="240" w:lineRule="auto"/>
              <w:rPr>
                <w:rFonts w:ascii="Times New Roman" w:eastAsiaTheme="minorEastAsia" w:hAnsi="Times New Roman" w:cs="Times New Roman"/>
                <w:b/>
                <w:sz w:val="20"/>
                <w:szCs w:val="20"/>
                <w:lang w:val="en-GB" w:eastAsia="zh-CN"/>
              </w:rPr>
            </w:pPr>
            <m:oMath>
              <m:sSub>
                <m:sSubPr>
                  <m:ctrlPr>
                    <w:rPr>
                      <w:rFonts w:ascii="Cambria Math" w:hAnsi="Cambria Math" w:cs="Times New Roman"/>
                      <w:iCs/>
                      <w:sz w:val="20"/>
                      <w:szCs w:val="20"/>
                      <w:lang w:val="x-none" w:eastAsia="x-none"/>
                    </w:rPr>
                  </m:ctrlPr>
                </m:sSubPr>
                <m:e>
                  <m:r>
                    <m:rPr>
                      <m:sty m:val="p"/>
                    </m:rPr>
                    <w:rPr>
                      <w:rFonts w:ascii="Cambria Math" w:hAnsi="Cambria Math" w:cs="Times New Roman"/>
                      <w:sz w:val="20"/>
                      <w:szCs w:val="20"/>
                      <w:lang w:val="en-US"/>
                    </w:rPr>
                    <m:t>T</m:t>
                  </m:r>
                </m:e>
                <m:sub>
                  <m:r>
                    <m:rPr>
                      <m:sty m:val="p"/>
                    </m:rPr>
                    <w:rPr>
                      <w:rFonts w:ascii="Cambria Math" w:hAnsi="Cambria Math" w:cs="Times New Roman"/>
                      <w:sz w:val="20"/>
                      <w:szCs w:val="20"/>
                      <w:lang w:val="en-US"/>
                    </w:rPr>
                    <m:t>SL Rx-Tx,restart</m:t>
                  </m:r>
                </m:sub>
              </m:sSub>
              <m:r>
                <m:rPr>
                  <m:sty m:val="p"/>
                </m:rPr>
                <w:rPr>
                  <w:rFonts w:ascii="Cambria Math" w:hAnsi="Cambria Math" w:cs="Times New Roman"/>
                  <w:sz w:val="20"/>
                  <w:szCs w:val="20"/>
                  <w:lang w:val="en-US"/>
                </w:rPr>
                <m:t>=</m:t>
              </m:r>
              <m:d>
                <m:dPr>
                  <m:ctrlPr>
                    <w:rPr>
                      <w:rFonts w:ascii="Cambria Math" w:hAnsi="Cambria Math" w:cs="Times New Roman"/>
                      <w:iCs/>
                      <w:sz w:val="20"/>
                      <w:szCs w:val="20"/>
                      <w:lang w:val="x-none" w:eastAsia="x-none"/>
                    </w:rPr>
                  </m:ctrlPr>
                </m:dPr>
                <m:e>
                  <m:r>
                    <m:rPr>
                      <m:sty m:val="p"/>
                    </m:rPr>
                    <w:rPr>
                      <w:rFonts w:ascii="Cambria Math" w:hAnsi="Cambria Math" w:cs="Times New Roman"/>
                      <w:sz w:val="20"/>
                      <w:szCs w:val="20"/>
                      <w:lang w:val="en-US"/>
                    </w:rPr>
                    <m:t>K+1</m:t>
                  </m:r>
                </m:e>
              </m:d>
              <m:r>
                <m:rPr>
                  <m:sty m:val="p"/>
                </m:rPr>
                <w:rPr>
                  <w:rFonts w:ascii="Cambria Math" w:hAnsi="Cambria Math" w:cs="Times New Roman"/>
                  <w:sz w:val="20"/>
                  <w:szCs w:val="20"/>
                  <w:lang w:val="en-US"/>
                </w:rPr>
                <m:t>*</m:t>
              </m:r>
              <m:sSub>
                <m:sSubPr>
                  <m:ctrlPr>
                    <w:rPr>
                      <w:rFonts w:ascii="Cambria Math" w:hAnsi="Cambria Math" w:cs="Times New Roman"/>
                      <w:iCs/>
                      <w:sz w:val="20"/>
                      <w:szCs w:val="20"/>
                      <w:lang w:val="x-none" w:eastAsia="x-none"/>
                    </w:rPr>
                  </m:ctrlPr>
                </m:sSubPr>
                <m:e>
                  <m:r>
                    <m:rPr>
                      <m:sty m:val="p"/>
                    </m:rPr>
                    <w:rPr>
                      <w:rFonts w:ascii="Cambria Math" w:hAnsi="Cambria Math" w:cs="Times New Roman"/>
                      <w:sz w:val="20"/>
                      <w:szCs w:val="20"/>
                      <w:lang w:val="en-US"/>
                    </w:rPr>
                    <m:t>T</m:t>
                  </m:r>
                </m:e>
                <m:sub>
                  <m:r>
                    <m:rPr>
                      <m:sty m:val="p"/>
                    </m:rPr>
                    <w:rPr>
                      <w:rFonts w:ascii="Cambria Math" w:hAnsi="Cambria Math" w:cs="Times New Roman"/>
                      <w:sz w:val="20"/>
                      <w:szCs w:val="20"/>
                      <w:lang w:val="en-US"/>
                    </w:rPr>
                    <m:t>SL Rx-Tx, Total</m:t>
                  </m:r>
                </m:sub>
              </m:sSub>
            </m:oMath>
            <w:r w:rsidR="00B355E5" w:rsidRPr="00602E5B">
              <w:rPr>
                <w:rFonts w:ascii="Times New Roman" w:hAnsi="Times New Roman" w:cs="Times New Roman"/>
                <w:sz w:val="20"/>
                <w:szCs w:val="20"/>
                <w:lang w:val="x-none"/>
              </w:rPr>
              <w:t xml:space="preserve"> </w:t>
            </w:r>
            <w:r w:rsidR="00B355E5" w:rsidRPr="00602E5B">
              <w:rPr>
                <w:rFonts w:ascii="Times New Roman" w:hAnsi="Times New Roman" w:cs="Times New Roman"/>
                <w:iCs/>
                <w:sz w:val="20"/>
                <w:szCs w:val="20"/>
                <w:lang w:val="en-US"/>
              </w:rPr>
              <w:t>, wher</w:t>
            </w:r>
            <w:r w:rsidR="00B355E5" w:rsidRPr="00602E5B">
              <w:rPr>
                <w:rFonts w:ascii="Times New Roman" w:eastAsia="等线" w:hAnsi="Times New Roman" w:cs="Times New Roman"/>
                <w:iCs/>
                <w:sz w:val="20"/>
                <w:szCs w:val="20"/>
                <w:lang w:val="en-US" w:eastAsia="zh-CN"/>
              </w:rPr>
              <w:t xml:space="preserve">e </w:t>
            </w:r>
            <w:r w:rsidR="00B355E5" w:rsidRPr="00602E5B">
              <w:rPr>
                <w:rFonts w:ascii="Times New Roman" w:hAnsi="Times New Roman" w:cs="Times New Roman"/>
                <w:iCs/>
                <w:sz w:val="20"/>
                <w:szCs w:val="20"/>
                <w:lang w:val="en-US"/>
              </w:rPr>
              <w:t>K is the number of restarts due to the synchronization source change</w:t>
            </w:r>
            <w:r w:rsidR="00B355E5" w:rsidRPr="00602E5B">
              <w:rPr>
                <w:rFonts w:ascii="Times New Roman" w:eastAsiaTheme="minorEastAsia" w:hAnsi="Times New Roman" w:cs="Times New Roman"/>
                <w:iCs/>
                <w:sz w:val="20"/>
                <w:szCs w:val="20"/>
                <w:lang w:val="en-US" w:eastAsia="zh-CN"/>
              </w:rPr>
              <w:t>.</w:t>
            </w:r>
          </w:p>
        </w:tc>
      </w:tr>
      <w:tr w:rsidR="00B355E5" w:rsidRPr="00602E5B" w14:paraId="2AAC966A" w14:textId="77777777" w:rsidTr="00B355E5">
        <w:tc>
          <w:tcPr>
            <w:tcW w:w="9629" w:type="dxa"/>
          </w:tcPr>
          <w:p w14:paraId="55891194" w14:textId="77777777" w:rsidR="00B355E5" w:rsidRPr="00602E5B" w:rsidRDefault="00B355E5" w:rsidP="00B355E5">
            <w:pPr>
              <w:spacing w:after="120"/>
              <w:rPr>
                <w:rFonts w:ascii="Times New Roman" w:hAnsi="Times New Roman" w:cs="Times New Roman"/>
                <w:sz w:val="20"/>
                <w:szCs w:val="20"/>
                <w:lang w:val="en-US"/>
              </w:rPr>
            </w:pPr>
            <w:r w:rsidRPr="00602E5B">
              <w:rPr>
                <w:rFonts w:ascii="Times New Roman" w:hAnsi="Times New Roman" w:cs="Times New Roman"/>
                <w:color w:val="FF0000"/>
                <w:sz w:val="20"/>
                <w:szCs w:val="20"/>
                <w:lang w:val="en-US"/>
              </w:rPr>
              <w:lastRenderedPageBreak/>
              <w:t>for SL PRS based RTOA measurement</w:t>
            </w:r>
            <w:r w:rsidRPr="00602E5B">
              <w:rPr>
                <w:rFonts w:ascii="Times New Roman" w:hAnsi="Times New Roman" w:cs="Times New Roman"/>
                <w:sz w:val="20"/>
                <w:szCs w:val="20"/>
                <w:lang w:val="en-US"/>
              </w:rPr>
              <w:t>,</w:t>
            </w:r>
          </w:p>
          <w:p w14:paraId="06743B80" w14:textId="77777777" w:rsidR="00B355E5" w:rsidRPr="00602E5B" w:rsidRDefault="00B355E5" w:rsidP="00B355E5">
            <w:pPr>
              <w:pStyle w:val="aff4"/>
              <w:numPr>
                <w:ilvl w:val="0"/>
                <w:numId w:val="28"/>
              </w:numPr>
              <w:spacing w:after="120" w:line="240" w:lineRule="auto"/>
              <w:rPr>
                <w:rFonts w:ascii="Times New Roman" w:eastAsia="宋体" w:hAnsi="Times New Roman" w:cs="Times New Roman"/>
                <w:sz w:val="20"/>
                <w:szCs w:val="20"/>
                <w:lang w:eastAsia="zh-CN"/>
              </w:rPr>
            </w:pPr>
            <w:r w:rsidRPr="00602E5B">
              <w:rPr>
                <w:rFonts w:ascii="Times New Roman" w:eastAsia="宋体" w:hAnsi="Times New Roman" w:cs="Times New Roman"/>
                <w:sz w:val="20"/>
                <w:szCs w:val="20"/>
                <w:lang w:eastAsia="zh-CN"/>
              </w:rPr>
              <w:t>Option 1: (Ericsson)</w:t>
            </w:r>
          </w:p>
          <w:p w14:paraId="341B6415" w14:textId="77777777" w:rsidR="00B355E5" w:rsidRPr="00602E5B" w:rsidRDefault="00B355E5" w:rsidP="00B355E5">
            <w:pPr>
              <w:pStyle w:val="aff4"/>
              <w:numPr>
                <w:ilvl w:val="1"/>
                <w:numId w:val="28"/>
              </w:numPr>
              <w:spacing w:after="120" w:line="240" w:lineRule="auto"/>
              <w:rPr>
                <w:rFonts w:ascii="Times New Roman" w:hAnsi="Times New Roman" w:cs="Times New Roman"/>
                <w:sz w:val="20"/>
                <w:szCs w:val="20"/>
                <w:lang w:val="en-US"/>
              </w:rPr>
            </w:pPr>
            <w:r w:rsidRPr="00602E5B">
              <w:rPr>
                <w:rFonts w:ascii="Times New Roman" w:hAnsi="Times New Roman" w:cs="Times New Roman"/>
                <w:sz w:val="20"/>
                <w:szCs w:val="20"/>
                <w:lang w:val="en-US"/>
              </w:rPr>
              <w:t>The measurement reporting delay:</w:t>
            </w:r>
          </w:p>
          <w:p w14:paraId="19DB5784" w14:textId="77777777" w:rsidR="00B355E5" w:rsidRPr="00602E5B" w:rsidRDefault="00D41D1A" w:rsidP="00B355E5">
            <w:pPr>
              <w:pStyle w:val="aff4"/>
              <w:numPr>
                <w:ilvl w:val="2"/>
                <w:numId w:val="28"/>
              </w:numPr>
              <w:spacing w:after="120" w:line="240" w:lineRule="auto"/>
              <w:rPr>
                <w:rFonts w:ascii="Times New Roman" w:hAnsi="Times New Roman" w:cs="Times New Roman"/>
                <w:sz w:val="20"/>
                <w:szCs w:val="20"/>
                <w:lang w:val="en-US"/>
              </w:rPr>
            </w:pPr>
            <m:oMath>
              <m:sSub>
                <m:sSubPr>
                  <m:ctrlPr>
                    <w:rPr>
                      <w:rFonts w:ascii="Cambria Math" w:hAnsi="Cambria Math" w:cs="Times New Roman"/>
                      <w:iCs/>
                      <w:sz w:val="20"/>
                      <w:szCs w:val="20"/>
                      <w:lang w:val="x-none" w:eastAsia="x-none"/>
                    </w:rPr>
                  </m:ctrlPr>
                </m:sSubPr>
                <m:e>
                  <m:r>
                    <m:rPr>
                      <m:sty m:val="p"/>
                    </m:rPr>
                    <w:rPr>
                      <w:rFonts w:ascii="Cambria Math" w:hAnsi="Cambria Math" w:cs="Times New Roman"/>
                      <w:sz w:val="20"/>
                      <w:szCs w:val="20"/>
                      <w:lang w:val="en-US"/>
                    </w:rPr>
                    <m:t>T</m:t>
                  </m:r>
                </m:e>
                <m:sub>
                  <m:r>
                    <m:rPr>
                      <m:sty m:val="p"/>
                    </m:rPr>
                    <w:rPr>
                      <w:rFonts w:ascii="Cambria Math" w:hAnsi="Cambria Math" w:cs="Times New Roman"/>
                      <w:sz w:val="20"/>
                      <w:szCs w:val="20"/>
                      <w:lang w:val="en-US"/>
                    </w:rPr>
                    <m:t>SL RTOA,restart</m:t>
                  </m:r>
                </m:sub>
              </m:sSub>
              <m:r>
                <m:rPr>
                  <m:sty m:val="p"/>
                </m:rPr>
                <w:rPr>
                  <w:rFonts w:ascii="Cambria Math" w:hAnsi="Cambria Math" w:cs="Times New Roman"/>
                  <w:sz w:val="20"/>
                  <w:szCs w:val="20"/>
                  <w:lang w:val="en-US"/>
                </w:rPr>
                <m:t>=</m:t>
              </m:r>
              <m:d>
                <m:dPr>
                  <m:ctrlPr>
                    <w:rPr>
                      <w:rFonts w:ascii="Cambria Math" w:hAnsi="Cambria Math" w:cs="Times New Roman"/>
                      <w:iCs/>
                      <w:sz w:val="20"/>
                      <w:szCs w:val="20"/>
                      <w:lang w:val="x-none" w:eastAsia="x-none"/>
                    </w:rPr>
                  </m:ctrlPr>
                </m:dPr>
                <m:e>
                  <m:r>
                    <m:rPr>
                      <m:sty m:val="p"/>
                    </m:rPr>
                    <w:rPr>
                      <w:rFonts w:ascii="Cambria Math" w:hAnsi="Cambria Math" w:cs="Times New Roman"/>
                      <w:sz w:val="20"/>
                      <w:szCs w:val="20"/>
                      <w:lang w:val="en-US"/>
                    </w:rPr>
                    <m:t>K+1</m:t>
                  </m:r>
                </m:e>
              </m:d>
              <m:r>
                <m:rPr>
                  <m:sty m:val="p"/>
                </m:rPr>
                <w:rPr>
                  <w:rFonts w:ascii="Cambria Math" w:hAnsi="Cambria Math" w:cs="Times New Roman"/>
                  <w:sz w:val="20"/>
                  <w:szCs w:val="20"/>
                  <w:lang w:val="en-US"/>
                </w:rPr>
                <m:t>*</m:t>
              </m:r>
              <m:sSub>
                <m:sSubPr>
                  <m:ctrlPr>
                    <w:rPr>
                      <w:rFonts w:ascii="Cambria Math" w:hAnsi="Cambria Math" w:cs="Times New Roman"/>
                      <w:iCs/>
                      <w:sz w:val="20"/>
                      <w:szCs w:val="20"/>
                      <w:lang w:val="x-none" w:eastAsia="x-none"/>
                    </w:rPr>
                  </m:ctrlPr>
                </m:sSubPr>
                <m:e>
                  <m:r>
                    <m:rPr>
                      <m:sty m:val="p"/>
                    </m:rPr>
                    <w:rPr>
                      <w:rFonts w:ascii="Cambria Math" w:hAnsi="Cambria Math" w:cs="Times New Roman"/>
                      <w:sz w:val="20"/>
                      <w:szCs w:val="20"/>
                      <w:lang w:val="en-US"/>
                    </w:rPr>
                    <m:t>T</m:t>
                  </m:r>
                </m:e>
                <m:sub>
                  <m:r>
                    <m:rPr>
                      <m:sty m:val="p"/>
                    </m:rPr>
                    <w:rPr>
                      <w:rFonts w:ascii="Cambria Math" w:hAnsi="Cambria Math" w:cs="Times New Roman"/>
                      <w:sz w:val="20"/>
                      <w:szCs w:val="20"/>
                      <w:lang w:val="en-US"/>
                    </w:rPr>
                    <m:t>SL RTOA, Total</m:t>
                  </m:r>
                </m:sub>
              </m:sSub>
            </m:oMath>
            <w:r w:rsidR="00B355E5" w:rsidRPr="00602E5B">
              <w:rPr>
                <w:rFonts w:ascii="Times New Roman" w:hAnsi="Times New Roman" w:cs="Times New Roman"/>
                <w:sz w:val="20"/>
                <w:szCs w:val="20"/>
                <w:lang w:val="x-none"/>
              </w:rPr>
              <w:t xml:space="preserve"> </w:t>
            </w:r>
            <w:r w:rsidR="00B355E5" w:rsidRPr="00602E5B">
              <w:rPr>
                <w:rFonts w:ascii="Times New Roman" w:hAnsi="Times New Roman" w:cs="Times New Roman"/>
                <w:iCs/>
                <w:sz w:val="20"/>
                <w:szCs w:val="20"/>
                <w:lang w:val="en-US"/>
              </w:rPr>
              <w:t>, wher</w:t>
            </w:r>
            <w:r w:rsidR="00B355E5" w:rsidRPr="00602E5B">
              <w:rPr>
                <w:rFonts w:ascii="Times New Roman" w:eastAsia="等线" w:hAnsi="Times New Roman" w:cs="Times New Roman"/>
                <w:iCs/>
                <w:sz w:val="20"/>
                <w:szCs w:val="20"/>
                <w:lang w:val="en-US" w:eastAsia="zh-CN"/>
              </w:rPr>
              <w:t xml:space="preserve">e </w:t>
            </w:r>
            <w:r w:rsidR="00B355E5" w:rsidRPr="00602E5B">
              <w:rPr>
                <w:rFonts w:ascii="Times New Roman" w:hAnsi="Times New Roman" w:cs="Times New Roman"/>
                <w:iCs/>
                <w:sz w:val="20"/>
                <w:szCs w:val="20"/>
                <w:lang w:val="en-US"/>
              </w:rPr>
              <w:t>K is the number of restarts.</w:t>
            </w:r>
            <w:r w:rsidR="00B355E5" w:rsidRPr="00602E5B">
              <w:rPr>
                <w:rFonts w:ascii="Times New Roman" w:eastAsiaTheme="minorEastAsia" w:hAnsi="Times New Roman" w:cs="Times New Roman"/>
                <w:iCs/>
                <w:sz w:val="20"/>
                <w:szCs w:val="20"/>
                <w:lang w:val="en-US" w:eastAsia="zh-CN"/>
              </w:rPr>
              <w:t xml:space="preserve"> </w:t>
            </w:r>
            <w:r w:rsidR="00B355E5" w:rsidRPr="00602E5B">
              <w:rPr>
                <w:rFonts w:ascii="Times New Roman" w:eastAsiaTheme="minorEastAsia" w:hAnsi="Times New Roman" w:cs="Times New Roman"/>
                <w:iCs/>
                <w:sz w:val="20"/>
                <w:szCs w:val="20"/>
                <w:lang w:eastAsia="zh-CN"/>
              </w:rPr>
              <w:t>No limitation on the number of K.</w:t>
            </w:r>
          </w:p>
          <w:p w14:paraId="0EB92D49" w14:textId="77777777" w:rsidR="00B355E5" w:rsidRPr="00602E5B" w:rsidRDefault="00B355E5" w:rsidP="00B355E5">
            <w:pPr>
              <w:keepNext/>
              <w:keepLines/>
              <w:spacing w:after="0"/>
              <w:rPr>
                <w:rFonts w:ascii="Times New Roman" w:hAnsi="Times New Roman" w:cs="Times New Roman"/>
                <w:sz w:val="20"/>
                <w:szCs w:val="20"/>
                <w:lang w:eastAsia="en-GB"/>
              </w:rPr>
            </w:pPr>
            <w:r w:rsidRPr="00602E5B">
              <w:rPr>
                <w:rFonts w:ascii="Times New Roman" w:hAnsi="Times New Roman" w:cs="Times New Roman"/>
                <w:sz w:val="20"/>
                <w:szCs w:val="20"/>
                <w:lang w:eastAsia="en-GB"/>
              </w:rPr>
              <w:t>Definition of SL-RTOA in TS 38.215</w:t>
            </w:r>
          </w:p>
          <w:p w14:paraId="710B0430" w14:textId="77777777" w:rsidR="00B355E5" w:rsidRPr="00602E5B" w:rsidRDefault="00B355E5" w:rsidP="00B355E5">
            <w:pPr>
              <w:keepNext/>
              <w:keepLines/>
              <w:spacing w:after="0"/>
              <w:rPr>
                <w:rFonts w:ascii="Times New Roman" w:hAnsi="Times New Roman" w:cs="Times New Roman"/>
                <w:sz w:val="20"/>
                <w:szCs w:val="20"/>
                <w:lang w:eastAsia="en-GB"/>
              </w:rPr>
            </w:pPr>
            <w:r w:rsidRPr="00602E5B">
              <w:rPr>
                <w:rFonts w:ascii="Times New Roman" w:hAnsi="Times New Roman" w:cs="Times New Roman"/>
                <w:sz w:val="20"/>
                <w:szCs w:val="20"/>
                <w:lang w:eastAsia="en-GB"/>
              </w:rPr>
              <w:t>The SL relative time of arrival (T</w:t>
            </w:r>
            <w:r w:rsidRPr="00602E5B">
              <w:rPr>
                <w:rFonts w:ascii="Times New Roman" w:hAnsi="Times New Roman" w:cs="Times New Roman"/>
                <w:sz w:val="20"/>
                <w:szCs w:val="20"/>
                <w:vertAlign w:val="subscript"/>
                <w:lang w:eastAsia="en-GB"/>
              </w:rPr>
              <w:t>SL-RTOA</w:t>
            </w:r>
            <w:r w:rsidRPr="00602E5B">
              <w:rPr>
                <w:rFonts w:ascii="Times New Roman" w:hAnsi="Times New Roman" w:cs="Times New Roman"/>
                <w:sz w:val="20"/>
                <w:szCs w:val="20"/>
                <w:lang w:eastAsia="en-GB"/>
              </w:rPr>
              <w:t xml:space="preserve">) is defined as the beginning time of SL subframe # </w:t>
            </w:r>
            <w:r w:rsidRPr="00602E5B">
              <w:rPr>
                <w:rFonts w:ascii="Times New Roman" w:hAnsi="Times New Roman" w:cs="Times New Roman"/>
                <w:i/>
                <w:iCs/>
                <w:sz w:val="20"/>
                <w:szCs w:val="20"/>
                <w:lang w:eastAsia="en-GB"/>
              </w:rPr>
              <w:t>i</w:t>
            </w:r>
            <w:r w:rsidRPr="00602E5B">
              <w:rPr>
                <w:rFonts w:ascii="Times New Roman" w:hAnsi="Times New Roman" w:cs="Times New Roman"/>
                <w:sz w:val="20"/>
                <w:szCs w:val="20"/>
                <w:lang w:eastAsia="en-GB"/>
              </w:rPr>
              <w:t xml:space="preserve"> containing SL PRS received from a UE, relative to the relative time of arrival (RTOA) reference time. The SL RTOA reference time is defined as </w:t>
            </w:r>
            <m:oMath>
              <m:sSub>
                <m:sSubPr>
                  <m:ctrlPr>
                    <w:rPr>
                      <w:rFonts w:ascii="Cambria Math" w:hAnsi="Cambria Math" w:cs="Times New Roman"/>
                      <w:i/>
                      <w:sz w:val="20"/>
                      <w:szCs w:val="20"/>
                      <w:lang w:eastAsia="en-GB"/>
                    </w:rPr>
                  </m:ctrlPr>
                </m:sSubPr>
                <m:e>
                  <m:r>
                    <w:rPr>
                      <w:rFonts w:ascii="Cambria Math" w:hAnsi="Cambria Math" w:cs="Times New Roman"/>
                      <w:sz w:val="20"/>
                      <w:szCs w:val="20"/>
                      <w:lang w:eastAsia="en-GB"/>
                    </w:rPr>
                    <m:t>T</m:t>
                  </m:r>
                </m:e>
                <m:sub>
                  <m:r>
                    <w:rPr>
                      <w:rFonts w:ascii="Cambria Math" w:hAnsi="Cambria Math" w:cs="Times New Roman"/>
                      <w:sz w:val="20"/>
                      <w:szCs w:val="20"/>
                      <w:lang w:eastAsia="en-GB"/>
                    </w:rPr>
                    <m:t>0</m:t>
                  </m:r>
                </m:sub>
              </m:sSub>
              <m:r>
                <w:rPr>
                  <w:rFonts w:ascii="Cambria Math" w:hAnsi="Cambria Math" w:cs="Times New Roman"/>
                  <w:sz w:val="20"/>
                  <w:szCs w:val="20"/>
                  <w:lang w:eastAsia="en-GB"/>
                </w:rPr>
                <m:t>+</m:t>
              </m:r>
              <m:sSub>
                <m:sSubPr>
                  <m:ctrlPr>
                    <w:rPr>
                      <w:rFonts w:ascii="Cambria Math" w:hAnsi="Cambria Math" w:cs="Times New Roman"/>
                      <w:i/>
                      <w:sz w:val="20"/>
                      <w:szCs w:val="20"/>
                      <w:lang w:eastAsia="en-GB"/>
                    </w:rPr>
                  </m:ctrlPr>
                </m:sSubPr>
                <m:e>
                  <m:r>
                    <w:rPr>
                      <w:rFonts w:ascii="Cambria Math" w:hAnsi="Cambria Math" w:cs="Times New Roman"/>
                      <w:sz w:val="20"/>
                      <w:szCs w:val="20"/>
                      <w:lang w:eastAsia="en-GB"/>
                    </w:rPr>
                    <m:t>t</m:t>
                  </m:r>
                </m:e>
                <m:sub>
                  <m:r>
                    <m:rPr>
                      <m:nor/>
                    </m:rPr>
                    <w:rPr>
                      <w:rFonts w:ascii="Times New Roman" w:hAnsi="Times New Roman" w:cs="Times New Roman"/>
                      <w:sz w:val="20"/>
                      <w:szCs w:val="20"/>
                      <w:lang w:eastAsia="en-GB"/>
                    </w:rPr>
                    <m:t>SL-PRS</m:t>
                  </m:r>
                </m:sub>
              </m:sSub>
            </m:oMath>
            <w:r w:rsidRPr="00602E5B">
              <w:rPr>
                <w:rFonts w:ascii="Times New Roman" w:hAnsi="Times New Roman" w:cs="Times New Roman"/>
                <w:sz w:val="20"/>
                <w:szCs w:val="20"/>
                <w:lang w:eastAsia="en-GB"/>
              </w:rPr>
              <w:t>, where</w:t>
            </w:r>
          </w:p>
          <w:p w14:paraId="4EAC87E5" w14:textId="77777777" w:rsidR="00B355E5" w:rsidRPr="00602E5B" w:rsidRDefault="00B355E5" w:rsidP="00B355E5">
            <w:pPr>
              <w:spacing w:after="0"/>
              <w:ind w:left="568" w:hanging="284"/>
              <w:rPr>
                <w:rFonts w:ascii="Times New Roman" w:hAnsi="Times New Roman" w:cs="Times New Roman"/>
                <w:sz w:val="20"/>
                <w:szCs w:val="20"/>
              </w:rPr>
            </w:pPr>
            <w:r w:rsidRPr="00602E5B">
              <w:rPr>
                <w:rFonts w:ascii="Times New Roman" w:hAnsi="Times New Roman" w:cs="Times New Roman"/>
                <w:sz w:val="20"/>
                <w:szCs w:val="20"/>
              </w:rPr>
              <w:t>-</w:t>
            </w:r>
            <w:r w:rsidRPr="00602E5B">
              <w:rPr>
                <w:rFonts w:ascii="Times New Roman" w:hAnsi="Times New Roman" w:cs="Times New Roman"/>
                <w:sz w:val="20"/>
                <w:szCs w:val="20"/>
              </w:rPr>
              <w:tab/>
            </w:r>
            <m:oMath>
              <m:sSub>
                <m:sSubPr>
                  <m:ctrlPr>
                    <w:rPr>
                      <w:rFonts w:ascii="Cambria Math" w:hAnsi="Cambria Math" w:cs="Times New Roman"/>
                      <w:i/>
                      <w:sz w:val="20"/>
                      <w:szCs w:val="20"/>
                      <w:lang w:eastAsia="en-GB"/>
                    </w:rPr>
                  </m:ctrlPr>
                </m:sSubPr>
                <m:e>
                  <m:r>
                    <w:rPr>
                      <w:rFonts w:ascii="Cambria Math" w:hAnsi="Cambria Math" w:cs="Times New Roman"/>
                      <w:sz w:val="20"/>
                      <w:szCs w:val="20"/>
                      <w:lang w:eastAsia="en-GB"/>
                    </w:rPr>
                    <m:t>T</m:t>
                  </m:r>
                </m:e>
                <m:sub>
                  <m:r>
                    <w:rPr>
                      <w:rFonts w:ascii="Cambria Math" w:hAnsi="Cambria Math" w:cs="Times New Roman"/>
                      <w:sz w:val="20"/>
                      <w:szCs w:val="20"/>
                      <w:lang w:eastAsia="en-GB"/>
                    </w:rPr>
                    <m:t>0</m:t>
                  </m:r>
                </m:sub>
              </m:sSub>
            </m:oMath>
            <w:r w:rsidRPr="00602E5B">
              <w:rPr>
                <w:rFonts w:ascii="Times New Roman" w:hAnsi="Times New Roman" w:cs="Times New Roman"/>
                <w:sz w:val="20"/>
                <w:szCs w:val="20"/>
              </w:rPr>
              <w:t xml:space="preserve"> is the nominal beginning time of SFN 0 or DFN 0, provided by SFN and DFN initialization time, respectively.</w:t>
            </w:r>
          </w:p>
          <w:p w14:paraId="46D313D4" w14:textId="4BE629BE" w:rsidR="00B355E5" w:rsidRPr="00602E5B" w:rsidRDefault="00B355E5" w:rsidP="00B355E5">
            <w:pPr>
              <w:jc w:val="both"/>
              <w:rPr>
                <w:rFonts w:ascii="Times New Roman" w:eastAsiaTheme="minorEastAsia" w:hAnsi="Times New Roman" w:cs="Times New Roman"/>
                <w:b/>
                <w:sz w:val="20"/>
                <w:szCs w:val="20"/>
                <w:lang w:val="en-GB" w:eastAsia="zh-CN"/>
              </w:rPr>
            </w:pPr>
            <w:r w:rsidRPr="00602E5B">
              <w:rPr>
                <w:rFonts w:ascii="Times New Roman" w:hAnsi="Times New Roman" w:cs="Times New Roman"/>
                <w:sz w:val="20"/>
                <w:szCs w:val="20"/>
              </w:rPr>
              <w:t>-</w:t>
            </w:r>
            <w:r w:rsidRPr="00602E5B">
              <w:rPr>
                <w:rFonts w:ascii="Times New Roman" w:hAnsi="Times New Roman" w:cs="Times New Roman"/>
                <w:sz w:val="20"/>
                <w:szCs w:val="20"/>
              </w:rPr>
              <w:tab/>
            </w:r>
            <m:oMath>
              <m:sSub>
                <m:sSubPr>
                  <m:ctrlPr>
                    <w:rPr>
                      <w:rFonts w:ascii="Cambria Math" w:hAnsi="Cambria Math" w:cs="Times New Roman"/>
                      <w:i/>
                      <w:sz w:val="20"/>
                      <w:szCs w:val="20"/>
                      <w:lang w:eastAsia="en-GB"/>
                    </w:rPr>
                  </m:ctrlPr>
                </m:sSubPr>
                <m:e>
                  <m:r>
                    <w:rPr>
                      <w:rFonts w:ascii="Cambria Math" w:hAnsi="Cambria Math" w:cs="Times New Roman"/>
                      <w:sz w:val="20"/>
                      <w:szCs w:val="20"/>
                      <w:lang w:eastAsia="en-GB"/>
                    </w:rPr>
                    <m:t>t</m:t>
                  </m:r>
                </m:e>
                <m:sub>
                  <m:r>
                    <m:rPr>
                      <m:nor/>
                    </m:rPr>
                    <w:rPr>
                      <w:rFonts w:ascii="Times New Roman" w:hAnsi="Times New Roman" w:cs="Times New Roman"/>
                      <w:sz w:val="20"/>
                      <w:szCs w:val="20"/>
                      <w:lang w:eastAsia="en-GB"/>
                    </w:rPr>
                    <m:t>SL-PRS</m:t>
                  </m:r>
                </m:sub>
              </m:sSub>
              <m:r>
                <w:rPr>
                  <w:rFonts w:ascii="Cambria Math" w:hAnsi="Cambria Math" w:cs="Times New Roman"/>
                  <w:sz w:val="20"/>
                  <w:szCs w:val="20"/>
                  <w:lang w:eastAsia="en-GB"/>
                </w:rPr>
                <m:t>=(10</m:t>
              </m:r>
              <m:sSub>
                <m:sSubPr>
                  <m:ctrlPr>
                    <w:rPr>
                      <w:rFonts w:ascii="Cambria Math" w:hAnsi="Cambria Math" w:cs="Times New Roman"/>
                      <w:i/>
                      <w:sz w:val="20"/>
                      <w:szCs w:val="20"/>
                      <w:lang w:eastAsia="en-GB"/>
                    </w:rPr>
                  </m:ctrlPr>
                </m:sSubPr>
                <m:e>
                  <m:r>
                    <w:rPr>
                      <w:rFonts w:ascii="Cambria Math" w:hAnsi="Cambria Math" w:cs="Times New Roman"/>
                      <w:sz w:val="20"/>
                      <w:szCs w:val="20"/>
                      <w:lang w:eastAsia="en-GB"/>
                    </w:rPr>
                    <m:t>n</m:t>
                  </m:r>
                </m:e>
                <m:sub>
                  <m:r>
                    <w:rPr>
                      <w:rFonts w:ascii="Cambria Math" w:hAnsi="Cambria Math" w:cs="Times New Roman"/>
                      <w:sz w:val="20"/>
                      <w:szCs w:val="20"/>
                      <w:lang w:eastAsia="en-GB"/>
                    </w:rPr>
                    <m:t>f</m:t>
                  </m:r>
                </m:sub>
              </m:sSub>
              <m:r>
                <w:rPr>
                  <w:rFonts w:ascii="Cambria Math" w:hAnsi="Cambria Math" w:cs="Times New Roman"/>
                  <w:sz w:val="20"/>
                  <w:szCs w:val="20"/>
                  <w:lang w:eastAsia="en-GB"/>
                </w:rPr>
                <m:t>+</m:t>
              </m:r>
              <m:sSub>
                <m:sSubPr>
                  <m:ctrlPr>
                    <w:rPr>
                      <w:rFonts w:ascii="Cambria Math" w:hAnsi="Cambria Math" w:cs="Times New Roman"/>
                      <w:i/>
                      <w:sz w:val="20"/>
                      <w:szCs w:val="20"/>
                      <w:lang w:eastAsia="en-GB"/>
                    </w:rPr>
                  </m:ctrlPr>
                </m:sSubPr>
                <m:e>
                  <m:r>
                    <w:rPr>
                      <w:rFonts w:ascii="Cambria Math" w:hAnsi="Cambria Math" w:cs="Times New Roman"/>
                      <w:sz w:val="20"/>
                      <w:szCs w:val="20"/>
                      <w:lang w:eastAsia="en-GB"/>
                    </w:rPr>
                    <m:t>n</m:t>
                  </m:r>
                </m:e>
                <m:sub>
                  <m:r>
                    <w:rPr>
                      <w:rFonts w:ascii="Cambria Math" w:hAnsi="Cambria Math" w:cs="Times New Roman"/>
                      <w:sz w:val="20"/>
                      <w:szCs w:val="20"/>
                      <w:lang w:eastAsia="en-GB"/>
                    </w:rPr>
                    <m:t>sf</m:t>
                  </m:r>
                </m:sub>
              </m:sSub>
              <m:r>
                <w:rPr>
                  <w:rFonts w:ascii="Cambria Math" w:hAnsi="Cambria Math" w:cs="Times New Roman"/>
                  <w:sz w:val="20"/>
                  <w:szCs w:val="20"/>
                  <w:lang w:eastAsia="en-GB"/>
                </w:rPr>
                <m:t>)×</m:t>
              </m:r>
              <m:sSup>
                <m:sSupPr>
                  <m:ctrlPr>
                    <w:rPr>
                      <w:rFonts w:ascii="Cambria Math" w:hAnsi="Cambria Math" w:cs="Times New Roman"/>
                      <w:i/>
                      <w:sz w:val="20"/>
                      <w:szCs w:val="20"/>
                      <w:lang w:eastAsia="en-GB"/>
                    </w:rPr>
                  </m:ctrlPr>
                </m:sSupPr>
                <m:e>
                  <m:r>
                    <w:rPr>
                      <w:rFonts w:ascii="Cambria Math" w:hAnsi="Cambria Math" w:cs="Times New Roman"/>
                      <w:sz w:val="20"/>
                      <w:szCs w:val="20"/>
                      <w:lang w:eastAsia="en-GB"/>
                    </w:rPr>
                    <m:t>10</m:t>
                  </m:r>
                </m:e>
                <m:sup>
                  <m:r>
                    <w:rPr>
                      <w:rFonts w:ascii="Cambria Math" w:hAnsi="Cambria Math" w:cs="Times New Roman"/>
                      <w:sz w:val="20"/>
                      <w:szCs w:val="20"/>
                      <w:lang w:eastAsia="en-GB"/>
                    </w:rPr>
                    <m:t>-3</m:t>
                  </m:r>
                </m:sup>
              </m:sSup>
            </m:oMath>
            <w:r w:rsidRPr="00602E5B">
              <w:rPr>
                <w:rFonts w:ascii="Times New Roman" w:hAnsi="Times New Roman" w:cs="Times New Roman"/>
                <w:sz w:val="20"/>
                <w:szCs w:val="20"/>
                <w:lang w:eastAsia="en-GB"/>
              </w:rPr>
              <w:t xml:space="preserve">, </w:t>
            </w:r>
            <w:r w:rsidRPr="00602E5B">
              <w:rPr>
                <w:rFonts w:ascii="Times New Roman" w:hAnsi="Times New Roman" w:cs="Times New Roman"/>
                <w:sz w:val="20"/>
                <w:szCs w:val="20"/>
              </w:rPr>
              <w:t xml:space="preserve">where </w:t>
            </w:r>
            <m:oMath>
              <m:sSub>
                <m:sSubPr>
                  <m:ctrlPr>
                    <w:rPr>
                      <w:rFonts w:ascii="Cambria Math" w:hAnsi="Cambria Math" w:cs="Times New Roman"/>
                      <w:i/>
                      <w:sz w:val="20"/>
                      <w:szCs w:val="20"/>
                      <w:lang w:eastAsia="en-GB"/>
                    </w:rPr>
                  </m:ctrlPr>
                </m:sSubPr>
                <m:e>
                  <m:r>
                    <w:rPr>
                      <w:rFonts w:ascii="Cambria Math" w:hAnsi="Cambria Math" w:cs="Times New Roman"/>
                      <w:sz w:val="20"/>
                      <w:szCs w:val="20"/>
                      <w:lang w:eastAsia="en-GB"/>
                    </w:rPr>
                    <m:t>n</m:t>
                  </m:r>
                </m:e>
                <m:sub>
                  <m:r>
                    <w:rPr>
                      <w:rFonts w:ascii="Cambria Math" w:hAnsi="Cambria Math" w:cs="Times New Roman"/>
                      <w:sz w:val="20"/>
                      <w:szCs w:val="20"/>
                      <w:lang w:eastAsia="en-GB"/>
                    </w:rPr>
                    <m:t>f</m:t>
                  </m:r>
                </m:sub>
              </m:sSub>
            </m:oMath>
            <w:r w:rsidRPr="00602E5B">
              <w:rPr>
                <w:rFonts w:ascii="Times New Roman" w:hAnsi="Times New Roman" w:cs="Times New Roman"/>
                <w:sz w:val="20"/>
                <w:szCs w:val="20"/>
              </w:rPr>
              <w:t xml:space="preserve"> and </w:t>
            </w:r>
            <m:oMath>
              <m:sSub>
                <m:sSubPr>
                  <m:ctrlPr>
                    <w:rPr>
                      <w:rFonts w:ascii="Cambria Math" w:hAnsi="Cambria Math" w:cs="Times New Roman"/>
                      <w:i/>
                      <w:sz w:val="20"/>
                      <w:szCs w:val="20"/>
                      <w:lang w:eastAsia="en-GB"/>
                    </w:rPr>
                  </m:ctrlPr>
                </m:sSubPr>
                <m:e>
                  <m:r>
                    <w:rPr>
                      <w:rFonts w:ascii="Cambria Math" w:hAnsi="Cambria Math" w:cs="Times New Roman"/>
                      <w:sz w:val="20"/>
                      <w:szCs w:val="20"/>
                      <w:lang w:eastAsia="en-GB"/>
                    </w:rPr>
                    <m:t>n</m:t>
                  </m:r>
                </m:e>
                <m:sub>
                  <m:r>
                    <w:rPr>
                      <w:rFonts w:ascii="Cambria Math" w:hAnsi="Cambria Math" w:cs="Times New Roman"/>
                      <w:sz w:val="20"/>
                      <w:szCs w:val="20"/>
                      <w:lang w:eastAsia="en-GB"/>
                    </w:rPr>
                    <m:t>sf</m:t>
                  </m:r>
                </m:sub>
              </m:sSub>
            </m:oMath>
            <w:r w:rsidRPr="00602E5B">
              <w:rPr>
                <w:rFonts w:ascii="Times New Roman" w:hAnsi="Times New Roman" w:cs="Times New Roman"/>
                <w:sz w:val="20"/>
                <w:szCs w:val="20"/>
              </w:rPr>
              <w:t>are the SFN or DFN and the subframe number of the SL PRS, respectively.</w:t>
            </w:r>
          </w:p>
        </w:tc>
      </w:tr>
    </w:tbl>
    <w:p w14:paraId="62D1ECE6" w14:textId="77777777" w:rsidR="00BA702C" w:rsidRDefault="000937DC" w:rsidP="00E72D1C">
      <w:pPr>
        <w:jc w:val="both"/>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For Rx-Tx</w:t>
      </w:r>
      <w:r w:rsidR="00B355E5">
        <w:rPr>
          <w:rFonts w:ascii="Times New Roman" w:eastAsiaTheme="minorEastAsia" w:hAnsi="Times New Roman" w:cs="Times New Roman"/>
          <w:lang w:val="en-GB" w:eastAsia="zh-CN"/>
        </w:rPr>
        <w:t xml:space="preserve"> time difference measurement, the transmitting timing will be impacted by the synchronization reference source.</w:t>
      </w:r>
      <w:r>
        <w:rPr>
          <w:rFonts w:ascii="Times New Roman" w:eastAsiaTheme="minorEastAsia" w:hAnsi="Times New Roman" w:cs="Times New Roman"/>
          <w:lang w:val="en-GB" w:eastAsia="zh-CN"/>
        </w:rPr>
        <w:t xml:space="preserve"> </w:t>
      </w:r>
      <w:r w:rsidR="00B355E5">
        <w:rPr>
          <w:rFonts w:ascii="Times New Roman" w:eastAsiaTheme="minorEastAsia" w:hAnsi="Times New Roman" w:cs="Times New Roman"/>
          <w:lang w:val="en-GB" w:eastAsia="zh-CN"/>
        </w:rPr>
        <w:t>T</w:t>
      </w:r>
      <w:r>
        <w:rPr>
          <w:rFonts w:ascii="Times New Roman" w:eastAsiaTheme="minorEastAsia" w:hAnsi="Times New Roman" w:cs="Times New Roman"/>
          <w:lang w:val="en-GB" w:eastAsia="zh-CN"/>
        </w:rPr>
        <w:t xml:space="preserve">he similar issue has been discussed for DL PRS and RAN4 agreed to discard the previous samplings before timing change and then restart the measurement when receiving TA command or </w:t>
      </w:r>
      <w:r w:rsidR="005E758F">
        <w:rPr>
          <w:rFonts w:ascii="Times New Roman" w:eastAsiaTheme="minorEastAsia" w:hAnsi="Times New Roman" w:cs="Times New Roman"/>
          <w:lang w:val="en-GB" w:eastAsia="zh-CN"/>
        </w:rPr>
        <w:t xml:space="preserve">different </w:t>
      </w:r>
      <w:proofErr w:type="spellStart"/>
      <w:r>
        <w:rPr>
          <w:rFonts w:ascii="Times New Roman" w:eastAsiaTheme="minorEastAsia" w:hAnsi="Times New Roman" w:cs="Times New Roman"/>
          <w:lang w:val="en-GB" w:eastAsia="zh-CN"/>
        </w:rPr>
        <w:t>N_TA</w:t>
      </w:r>
      <w:r w:rsidR="005E758F">
        <w:rPr>
          <w:rFonts w:ascii="Times New Roman" w:eastAsiaTheme="minorEastAsia" w:hAnsi="Times New Roman" w:cs="Times New Roman"/>
          <w:lang w:val="en-GB" w:eastAsia="zh-CN"/>
        </w:rPr>
        <w:t>_</w:t>
      </w:r>
      <w:r>
        <w:rPr>
          <w:rFonts w:ascii="Times New Roman" w:eastAsiaTheme="minorEastAsia" w:hAnsi="Times New Roman" w:cs="Times New Roman"/>
          <w:lang w:val="en-GB" w:eastAsia="zh-CN"/>
        </w:rPr>
        <w:t>offse</w:t>
      </w:r>
      <w:r w:rsidR="005E758F">
        <w:rPr>
          <w:rFonts w:ascii="Times New Roman" w:eastAsiaTheme="minorEastAsia" w:hAnsi="Times New Roman" w:cs="Times New Roman"/>
          <w:lang w:val="en-GB" w:eastAsia="zh-CN"/>
        </w:rPr>
        <w:t>t</w:t>
      </w:r>
      <w:proofErr w:type="spellEnd"/>
      <w:r>
        <w:rPr>
          <w:rFonts w:ascii="Times New Roman" w:eastAsiaTheme="minorEastAsia" w:hAnsi="Times New Roman" w:cs="Times New Roman"/>
          <w:lang w:val="en-GB" w:eastAsia="zh-CN"/>
        </w:rPr>
        <w:t xml:space="preserve">. </w:t>
      </w:r>
      <w:r w:rsidR="00F2162F">
        <w:rPr>
          <w:rFonts w:ascii="Times New Roman" w:eastAsiaTheme="minorEastAsia" w:hAnsi="Times New Roman" w:cs="Times New Roman"/>
          <w:lang w:val="en-GB" w:eastAsia="zh-CN"/>
        </w:rPr>
        <w:t>Generally, t</w:t>
      </w:r>
      <w:r>
        <w:rPr>
          <w:rFonts w:ascii="Times New Roman" w:eastAsiaTheme="minorEastAsia" w:hAnsi="Times New Roman" w:cs="Times New Roman"/>
          <w:lang w:val="en-GB" w:eastAsia="zh-CN"/>
        </w:rPr>
        <w:t>he timing offset between different reference source</w:t>
      </w:r>
      <w:r w:rsidR="005E758F">
        <w:rPr>
          <w:rFonts w:ascii="Times New Roman" w:eastAsiaTheme="minorEastAsia" w:hAnsi="Times New Roman" w:cs="Times New Roman"/>
          <w:lang w:val="en-GB" w:eastAsia="zh-CN"/>
        </w:rPr>
        <w:t>s</w:t>
      </w:r>
      <w:r>
        <w:rPr>
          <w:rFonts w:ascii="Times New Roman" w:eastAsiaTheme="minorEastAsia" w:hAnsi="Times New Roman" w:cs="Times New Roman"/>
          <w:lang w:val="en-GB" w:eastAsia="zh-CN"/>
        </w:rPr>
        <w:t xml:space="preserve"> in SL </w:t>
      </w:r>
      <w:r w:rsidR="00F2162F">
        <w:rPr>
          <w:rFonts w:ascii="Times New Roman" w:eastAsiaTheme="minorEastAsia" w:hAnsi="Times New Roman" w:cs="Times New Roman"/>
          <w:lang w:val="en-GB" w:eastAsia="zh-CN"/>
        </w:rPr>
        <w:t>is</w:t>
      </w:r>
      <w:r>
        <w:rPr>
          <w:rFonts w:ascii="Times New Roman" w:eastAsiaTheme="minorEastAsia" w:hAnsi="Times New Roman" w:cs="Times New Roman"/>
          <w:lang w:val="en-GB" w:eastAsia="zh-CN"/>
        </w:rPr>
        <w:t xml:space="preserve"> even larger than </w:t>
      </w:r>
      <w:r w:rsidR="00F2162F">
        <w:rPr>
          <w:rFonts w:ascii="Times New Roman" w:eastAsiaTheme="minorEastAsia" w:hAnsi="Times New Roman" w:cs="Times New Roman"/>
          <w:lang w:val="en-GB" w:eastAsia="zh-CN"/>
        </w:rPr>
        <w:t xml:space="preserve">TA command in </w:t>
      </w:r>
      <w:proofErr w:type="spellStart"/>
      <w:r>
        <w:rPr>
          <w:rFonts w:ascii="Times New Roman" w:eastAsiaTheme="minorEastAsia" w:hAnsi="Times New Roman" w:cs="Times New Roman"/>
          <w:lang w:val="en-GB" w:eastAsia="zh-CN"/>
        </w:rPr>
        <w:t>Uu</w:t>
      </w:r>
      <w:proofErr w:type="spellEnd"/>
      <w:r>
        <w:rPr>
          <w:rFonts w:ascii="Times New Roman" w:eastAsiaTheme="minorEastAsia" w:hAnsi="Times New Roman" w:cs="Times New Roman"/>
          <w:lang w:val="en-GB" w:eastAsia="zh-CN"/>
        </w:rPr>
        <w:t>-link</w:t>
      </w:r>
      <w:r w:rsidR="00C67478">
        <w:rPr>
          <w:rFonts w:ascii="Times New Roman" w:eastAsiaTheme="minorEastAsia" w:hAnsi="Times New Roman" w:cs="Times New Roman"/>
          <w:lang w:val="en-GB" w:eastAsia="zh-CN"/>
        </w:rPr>
        <w:t>.</w:t>
      </w:r>
      <w:r w:rsidR="005E758F">
        <w:rPr>
          <w:rFonts w:ascii="Times New Roman" w:eastAsiaTheme="minorEastAsia" w:hAnsi="Times New Roman" w:cs="Times New Roman"/>
          <w:lang w:val="en-GB" w:eastAsia="zh-CN"/>
        </w:rPr>
        <w:t xml:space="preserve"> Clearly, UE should restart the</w:t>
      </w:r>
      <w:r w:rsidR="00F2162F">
        <w:rPr>
          <w:rFonts w:ascii="Times New Roman" w:eastAsiaTheme="minorEastAsia" w:hAnsi="Times New Roman" w:cs="Times New Roman"/>
          <w:lang w:val="en-GB" w:eastAsia="zh-CN"/>
        </w:rPr>
        <w:t xml:space="preserve"> SL PRS</w:t>
      </w:r>
      <w:r w:rsidR="005E758F">
        <w:rPr>
          <w:rFonts w:ascii="Times New Roman" w:eastAsiaTheme="minorEastAsia" w:hAnsi="Times New Roman" w:cs="Times New Roman"/>
          <w:lang w:val="en-GB" w:eastAsia="zh-CN"/>
        </w:rPr>
        <w:t xml:space="preserve"> </w:t>
      </w:r>
      <w:r w:rsidR="00BA702C">
        <w:rPr>
          <w:rFonts w:ascii="Times New Roman" w:eastAsiaTheme="minorEastAsia" w:hAnsi="Times New Roman" w:cs="Times New Roman"/>
          <w:lang w:val="en-GB" w:eastAsia="zh-CN"/>
        </w:rPr>
        <w:t xml:space="preserve">Rx-Tx time difference </w:t>
      </w:r>
      <w:r w:rsidR="005E758F">
        <w:rPr>
          <w:rFonts w:ascii="Times New Roman" w:eastAsiaTheme="minorEastAsia" w:hAnsi="Times New Roman" w:cs="Times New Roman"/>
          <w:lang w:val="en-GB" w:eastAsia="zh-CN"/>
        </w:rPr>
        <w:t>measurement.</w:t>
      </w:r>
      <w:r w:rsidR="00370F56">
        <w:rPr>
          <w:rFonts w:ascii="Times New Roman" w:eastAsiaTheme="minorEastAsia" w:hAnsi="Times New Roman" w:cs="Times New Roman"/>
          <w:lang w:val="en-GB" w:eastAsia="zh-CN"/>
        </w:rPr>
        <w:t xml:space="preserve"> </w:t>
      </w:r>
    </w:p>
    <w:p w14:paraId="5931C4D3" w14:textId="27A43D57" w:rsidR="00370F56" w:rsidRDefault="00BA44B6" w:rsidP="00E72D1C">
      <w:pPr>
        <w:jc w:val="both"/>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Based on the definition of </w:t>
      </w:r>
      <w:r w:rsidR="002950DE">
        <w:rPr>
          <w:rFonts w:ascii="Times New Roman" w:eastAsiaTheme="minorEastAsia" w:hAnsi="Times New Roman" w:cs="Times New Roman"/>
          <w:lang w:val="en-GB" w:eastAsia="zh-CN"/>
        </w:rPr>
        <w:t>RTOA measurement</w:t>
      </w:r>
      <w:r>
        <w:rPr>
          <w:rFonts w:ascii="Times New Roman" w:eastAsiaTheme="minorEastAsia" w:hAnsi="Times New Roman" w:cs="Times New Roman"/>
          <w:lang w:val="en-GB" w:eastAsia="zh-CN"/>
        </w:rPr>
        <w:t xml:space="preserve"> in TS 38.215, the reference time is derived based on the SFN0/DFN0 and </w:t>
      </w:r>
      <m:oMath>
        <m:sSub>
          <m:sSubPr>
            <m:ctrlPr>
              <w:rPr>
                <w:rFonts w:ascii="Cambria Math" w:hAnsi="Cambria Math" w:cs="Times New Roman"/>
                <w:i/>
                <w:szCs w:val="18"/>
                <w:lang w:eastAsia="en-GB"/>
              </w:rPr>
            </m:ctrlPr>
          </m:sSubPr>
          <m:e>
            <m:r>
              <w:rPr>
                <w:rFonts w:ascii="Cambria Math" w:hAnsi="Cambria Math" w:cs="Times New Roman"/>
                <w:szCs w:val="18"/>
                <w:lang w:eastAsia="en-GB"/>
              </w:rPr>
              <m:t>t</m:t>
            </m:r>
          </m:e>
          <m:sub>
            <m:r>
              <m:rPr>
                <m:nor/>
              </m:rPr>
              <w:rPr>
                <w:rFonts w:ascii="Times New Roman" w:hAnsi="Times New Roman" w:cs="Times New Roman"/>
                <w:szCs w:val="18"/>
                <w:lang w:eastAsia="en-GB"/>
              </w:rPr>
              <m:t>SL-PRS</m:t>
            </m:r>
          </m:sub>
        </m:sSub>
      </m:oMath>
      <w:r>
        <w:rPr>
          <w:rFonts w:ascii="Times New Roman" w:eastAsiaTheme="minorEastAsia" w:hAnsi="Times New Roman" w:cs="Times New Roman"/>
          <w:lang w:val="en-GB" w:eastAsia="zh-CN"/>
        </w:rPr>
        <w:t xml:space="preserve">. If the synchronization reference source changes, the SFN0/DFN0 may also change and therefore the measured RTOA will be impacted. </w:t>
      </w:r>
    </w:p>
    <w:p w14:paraId="4AF65EDE" w14:textId="1518CEFF" w:rsidR="00666C53" w:rsidRDefault="00666C53" w:rsidP="00E72D1C">
      <w:pPr>
        <w:jc w:val="both"/>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 xml:space="preserve">Proposal </w:t>
      </w:r>
      <w:r w:rsidR="00903A53">
        <w:rPr>
          <w:rFonts w:ascii="Times New Roman" w:eastAsiaTheme="minorEastAsia" w:hAnsi="Times New Roman" w:cs="Times New Roman"/>
          <w:b/>
          <w:lang w:val="en-GB" w:eastAsia="zh-CN"/>
        </w:rPr>
        <w:t>2</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For SL PRS</w:t>
      </w:r>
      <w:r w:rsidR="00B355E5">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 xml:space="preserve">Rx-Tx and RTOA measurement, when the synchronization reference source changes at Rx side, </w:t>
      </w:r>
      <w:r w:rsidRPr="00666C53">
        <w:rPr>
          <w:rFonts w:ascii="Times New Roman" w:eastAsiaTheme="minorEastAsia" w:hAnsi="Times New Roman" w:cs="Times New Roman"/>
          <w:b/>
          <w:lang w:val="en-GB" w:eastAsia="zh-CN"/>
        </w:rPr>
        <w:t>UE shall restart the measurements and the measurement period can be longer</w:t>
      </w:r>
      <w:r w:rsidR="00330D9E">
        <w:rPr>
          <w:rFonts w:ascii="Times New Roman" w:eastAsiaTheme="minorEastAsia" w:hAnsi="Times New Roman" w:cs="Times New Roman"/>
          <w:b/>
          <w:lang w:val="en-GB" w:eastAsia="zh-CN"/>
        </w:rPr>
        <w:t>.</w:t>
      </w:r>
    </w:p>
    <w:tbl>
      <w:tblPr>
        <w:tblStyle w:val="afc"/>
        <w:tblW w:w="0" w:type="auto"/>
        <w:tblLook w:val="04A0" w:firstRow="1" w:lastRow="0" w:firstColumn="1" w:lastColumn="0" w:noHBand="0" w:noVBand="1"/>
      </w:tblPr>
      <w:tblGrid>
        <w:gridCol w:w="9629"/>
      </w:tblGrid>
      <w:tr w:rsidR="009D1C5B" w:rsidRPr="00602E5B" w14:paraId="5CBB1313" w14:textId="77777777" w:rsidTr="009D1C5B">
        <w:tc>
          <w:tcPr>
            <w:tcW w:w="9629" w:type="dxa"/>
          </w:tcPr>
          <w:p w14:paraId="0FD79D1E" w14:textId="77777777" w:rsidR="009D1C5B" w:rsidRPr="00602E5B" w:rsidRDefault="009D1C5B" w:rsidP="009D1C5B">
            <w:pPr>
              <w:pStyle w:val="40"/>
              <w:outlineLvl w:val="3"/>
              <w:rPr>
                <w:rFonts w:ascii="Times New Roman" w:hAnsi="Times New Roman"/>
                <w:sz w:val="20"/>
                <w:szCs w:val="20"/>
              </w:rPr>
            </w:pPr>
            <w:r w:rsidRPr="00602E5B">
              <w:rPr>
                <w:rFonts w:ascii="Times New Roman" w:hAnsi="Times New Roman"/>
                <w:sz w:val="20"/>
                <w:szCs w:val="20"/>
                <w:lang w:eastAsia="ko-KR"/>
              </w:rPr>
              <w:lastRenderedPageBreak/>
              <w:t xml:space="preserve">Issue 1-1-3: UE </w:t>
            </w:r>
            <w:proofErr w:type="spellStart"/>
            <w:r w:rsidRPr="00602E5B">
              <w:rPr>
                <w:rFonts w:ascii="Times New Roman" w:hAnsi="Times New Roman"/>
                <w:sz w:val="20"/>
                <w:szCs w:val="20"/>
                <w:lang w:eastAsia="ko-KR"/>
              </w:rPr>
              <w:t>behavior</w:t>
            </w:r>
            <w:proofErr w:type="spellEnd"/>
            <w:r w:rsidRPr="00602E5B">
              <w:rPr>
                <w:rFonts w:ascii="Times New Roman" w:hAnsi="Times New Roman"/>
                <w:sz w:val="20"/>
                <w:szCs w:val="20"/>
                <w:lang w:eastAsia="ko-KR"/>
              </w:rPr>
              <w:t xml:space="preserve"> and the impact on SL-PRS measurement requirements when synchronization reference source change occurs at Tx side</w:t>
            </w:r>
          </w:p>
          <w:p w14:paraId="5DB339E0" w14:textId="77777777" w:rsidR="009D1C5B" w:rsidRPr="00602E5B" w:rsidRDefault="009D1C5B" w:rsidP="009D1C5B">
            <w:pPr>
              <w:spacing w:beforeLines="50" w:before="120" w:after="120"/>
              <w:rPr>
                <w:rFonts w:ascii="Times New Roman" w:hAnsi="Times New Roman" w:cs="Times New Roman"/>
                <w:sz w:val="20"/>
                <w:szCs w:val="20"/>
                <w:lang w:eastAsia="zh-CN"/>
              </w:rPr>
            </w:pPr>
            <w:r w:rsidRPr="00602E5B">
              <w:rPr>
                <w:rFonts w:ascii="Times New Roman" w:hAnsi="Times New Roman" w:cs="Times New Roman"/>
                <w:sz w:val="20"/>
                <w:szCs w:val="20"/>
                <w:lang w:eastAsia="zh-CN"/>
              </w:rPr>
              <w:t xml:space="preserve">Proposals: </w:t>
            </w:r>
          </w:p>
          <w:p w14:paraId="3FC02622" w14:textId="77777777" w:rsidR="009D1C5B" w:rsidRPr="00602E5B" w:rsidRDefault="009D1C5B" w:rsidP="009D1C5B">
            <w:pPr>
              <w:pStyle w:val="aff4"/>
              <w:numPr>
                <w:ilvl w:val="0"/>
                <w:numId w:val="28"/>
              </w:numPr>
              <w:spacing w:after="120" w:line="240" w:lineRule="auto"/>
              <w:rPr>
                <w:rFonts w:ascii="Times New Roman" w:eastAsia="宋体" w:hAnsi="Times New Roman" w:cs="Times New Roman"/>
                <w:sz w:val="20"/>
                <w:szCs w:val="20"/>
                <w:lang w:eastAsia="zh-CN"/>
              </w:rPr>
            </w:pPr>
            <w:r w:rsidRPr="00602E5B">
              <w:rPr>
                <w:rFonts w:ascii="Times New Roman" w:eastAsia="宋体" w:hAnsi="Times New Roman" w:cs="Times New Roman"/>
                <w:sz w:val="20"/>
                <w:szCs w:val="20"/>
                <w:lang w:eastAsia="zh-CN"/>
              </w:rPr>
              <w:t>Option 1: (CATT, Qualcomm)</w:t>
            </w:r>
          </w:p>
          <w:p w14:paraId="4983C56F" w14:textId="77777777" w:rsidR="009D1C5B" w:rsidRPr="00602E5B" w:rsidRDefault="009D1C5B" w:rsidP="009D1C5B">
            <w:pPr>
              <w:pStyle w:val="aff4"/>
              <w:numPr>
                <w:ilvl w:val="1"/>
                <w:numId w:val="28"/>
              </w:numPr>
              <w:spacing w:after="120" w:line="240" w:lineRule="auto"/>
              <w:rPr>
                <w:rFonts w:ascii="Times New Roman" w:eastAsia="宋体" w:hAnsi="Times New Roman" w:cs="Times New Roman"/>
                <w:sz w:val="20"/>
                <w:szCs w:val="20"/>
                <w:lang w:val="en-US" w:eastAsia="zh-CN"/>
              </w:rPr>
            </w:pPr>
            <w:r w:rsidRPr="00602E5B">
              <w:rPr>
                <w:rFonts w:ascii="Times New Roman" w:hAnsi="Times New Roman" w:cs="Times New Roman"/>
                <w:sz w:val="20"/>
                <w:szCs w:val="20"/>
                <w:lang w:val="en-US" w:eastAsia="zh-CN"/>
              </w:rPr>
              <w:t>When the synchronization reference source change occurs during the measurement period at Tx side,</w:t>
            </w:r>
            <w:r w:rsidRPr="00602E5B">
              <w:rPr>
                <w:rFonts w:ascii="Times New Roman" w:eastAsia="宋体" w:hAnsi="Times New Roman" w:cs="Times New Roman"/>
                <w:sz w:val="20"/>
                <w:szCs w:val="20"/>
                <w:lang w:val="en-US" w:eastAsia="zh-CN"/>
              </w:rPr>
              <w:t xml:space="preserve"> e.g., </w:t>
            </w:r>
            <w:r w:rsidRPr="00602E5B">
              <w:rPr>
                <w:rFonts w:ascii="Times New Roman" w:hAnsi="Times New Roman" w:cs="Times New Roman"/>
                <w:bCs/>
                <w:color w:val="000000" w:themeColor="text1"/>
                <w:sz w:val="20"/>
                <w:szCs w:val="20"/>
                <w:lang w:val="en-US"/>
              </w:rPr>
              <w:t xml:space="preserve">UE receives an updated </w:t>
            </w:r>
            <w:proofErr w:type="spellStart"/>
            <w:r w:rsidRPr="00602E5B">
              <w:rPr>
                <w:rFonts w:ascii="Times New Roman" w:hAnsi="Times New Roman" w:cs="Times New Roman"/>
                <w:bCs/>
                <w:i/>
                <w:iCs/>
                <w:color w:val="000000" w:themeColor="text1"/>
                <w:sz w:val="20"/>
                <w:szCs w:val="20"/>
                <w:lang w:val="en-US"/>
              </w:rPr>
              <w:t>sl</w:t>
            </w:r>
            <w:proofErr w:type="spellEnd"/>
            <w:r w:rsidRPr="00602E5B">
              <w:rPr>
                <w:rFonts w:ascii="Times New Roman" w:hAnsi="Times New Roman" w:cs="Times New Roman"/>
                <w:bCs/>
                <w:i/>
                <w:iCs/>
                <w:color w:val="000000" w:themeColor="text1"/>
                <w:sz w:val="20"/>
                <w:szCs w:val="20"/>
                <w:lang w:val="en-US"/>
              </w:rPr>
              <w:t>-RTD-Info</w:t>
            </w:r>
            <w:r w:rsidRPr="00602E5B">
              <w:rPr>
                <w:rFonts w:ascii="Times New Roman" w:eastAsiaTheme="minorEastAsia" w:hAnsi="Times New Roman" w:cs="Times New Roman"/>
                <w:bCs/>
                <w:iCs/>
                <w:color w:val="000000" w:themeColor="text1"/>
                <w:sz w:val="20"/>
                <w:szCs w:val="20"/>
                <w:lang w:val="en-US" w:eastAsia="zh-CN"/>
              </w:rPr>
              <w:t>,</w:t>
            </w:r>
            <w:r w:rsidRPr="00602E5B">
              <w:rPr>
                <w:rFonts w:ascii="Times New Roman" w:eastAsia="宋体" w:hAnsi="Times New Roman" w:cs="Times New Roman"/>
                <w:sz w:val="20"/>
                <w:szCs w:val="20"/>
                <w:lang w:val="en-US" w:eastAsia="zh-CN"/>
              </w:rPr>
              <w:t xml:space="preserve"> the measuring UE shall restart the SL PRS-based timing measurements (SL Rx-Tx, SL RSTD, and SL RTOA). </w:t>
            </w:r>
          </w:p>
          <w:p w14:paraId="5F3A206B" w14:textId="77777777" w:rsidR="009D1C5B" w:rsidRPr="00602E5B" w:rsidRDefault="009D1C5B" w:rsidP="009D1C5B">
            <w:pPr>
              <w:pStyle w:val="aff4"/>
              <w:numPr>
                <w:ilvl w:val="0"/>
                <w:numId w:val="28"/>
              </w:numPr>
              <w:spacing w:after="120" w:line="240" w:lineRule="auto"/>
              <w:rPr>
                <w:rFonts w:ascii="Times New Roman" w:eastAsia="宋体" w:hAnsi="Times New Roman" w:cs="Times New Roman"/>
                <w:sz w:val="20"/>
                <w:szCs w:val="20"/>
                <w:lang w:eastAsia="zh-CN"/>
              </w:rPr>
            </w:pPr>
            <w:r w:rsidRPr="00602E5B">
              <w:rPr>
                <w:rFonts w:ascii="Times New Roman" w:eastAsia="宋体" w:hAnsi="Times New Roman" w:cs="Times New Roman"/>
                <w:sz w:val="20"/>
                <w:szCs w:val="20"/>
                <w:lang w:eastAsia="zh-CN"/>
              </w:rPr>
              <w:t>Option 2: (Nokia)</w:t>
            </w:r>
          </w:p>
          <w:p w14:paraId="53FA94B1" w14:textId="77777777" w:rsidR="009D1C5B" w:rsidRPr="00602E5B" w:rsidRDefault="009D1C5B" w:rsidP="009D1C5B">
            <w:pPr>
              <w:pStyle w:val="aff4"/>
              <w:numPr>
                <w:ilvl w:val="1"/>
                <w:numId w:val="28"/>
              </w:numPr>
              <w:spacing w:after="120" w:line="240" w:lineRule="auto"/>
              <w:rPr>
                <w:rFonts w:ascii="Times New Roman" w:hAnsi="Times New Roman" w:cs="Times New Roman"/>
                <w:sz w:val="20"/>
                <w:szCs w:val="20"/>
                <w:lang w:val="en-US"/>
              </w:rPr>
            </w:pPr>
            <w:r w:rsidRPr="00602E5B">
              <w:rPr>
                <w:rFonts w:ascii="Times New Roman" w:hAnsi="Times New Roman" w:cs="Times New Roman"/>
                <w:sz w:val="20"/>
                <w:szCs w:val="20"/>
                <w:lang w:val="en-US"/>
              </w:rPr>
              <w:t xml:space="preserve">RAN4 to send </w:t>
            </w:r>
            <w:proofErr w:type="gramStart"/>
            <w:r w:rsidRPr="00602E5B">
              <w:rPr>
                <w:rFonts w:ascii="Times New Roman" w:hAnsi="Times New Roman" w:cs="Times New Roman"/>
                <w:sz w:val="20"/>
                <w:szCs w:val="20"/>
                <w:lang w:val="en-US"/>
              </w:rPr>
              <w:t>an</w:t>
            </w:r>
            <w:proofErr w:type="gramEnd"/>
            <w:r w:rsidRPr="00602E5B">
              <w:rPr>
                <w:rFonts w:ascii="Times New Roman" w:hAnsi="Times New Roman" w:cs="Times New Roman"/>
                <w:sz w:val="20"/>
                <w:szCs w:val="20"/>
                <w:lang w:val="en-US"/>
              </w:rPr>
              <w:t xml:space="preserve"> LS to RAN1 for getting clarification on how the measuring UE is informed about the synchronization reference source change at the Tx UE side.</w:t>
            </w:r>
            <w:r w:rsidRPr="00602E5B">
              <w:rPr>
                <w:rFonts w:ascii="Times New Roman" w:eastAsiaTheme="minorEastAsia" w:hAnsi="Times New Roman" w:cs="Times New Roman"/>
                <w:sz w:val="20"/>
                <w:szCs w:val="20"/>
                <w:lang w:val="en-US" w:eastAsia="zh-CN"/>
              </w:rPr>
              <w:t xml:space="preserve"> </w:t>
            </w:r>
          </w:p>
          <w:p w14:paraId="4F2732C0" w14:textId="77777777" w:rsidR="009D1C5B" w:rsidRPr="00602E5B" w:rsidRDefault="009D1C5B" w:rsidP="009D1C5B">
            <w:pPr>
              <w:pStyle w:val="aff4"/>
              <w:numPr>
                <w:ilvl w:val="0"/>
                <w:numId w:val="28"/>
              </w:numPr>
              <w:spacing w:after="120" w:line="240" w:lineRule="auto"/>
              <w:rPr>
                <w:rFonts w:ascii="Times New Roman" w:eastAsia="宋体" w:hAnsi="Times New Roman" w:cs="Times New Roman"/>
                <w:sz w:val="20"/>
                <w:szCs w:val="20"/>
                <w:lang w:eastAsia="zh-CN"/>
              </w:rPr>
            </w:pPr>
            <w:r w:rsidRPr="00602E5B">
              <w:rPr>
                <w:rFonts w:ascii="Times New Roman" w:eastAsia="宋体" w:hAnsi="Times New Roman" w:cs="Times New Roman"/>
                <w:sz w:val="20"/>
                <w:szCs w:val="20"/>
                <w:lang w:eastAsia="zh-CN"/>
              </w:rPr>
              <w:t>Option 3: (Huawei)</w:t>
            </w:r>
          </w:p>
          <w:p w14:paraId="2DD2D188" w14:textId="77777777" w:rsidR="009D1C5B" w:rsidRPr="00602E5B" w:rsidRDefault="009D1C5B" w:rsidP="009D1C5B">
            <w:pPr>
              <w:pStyle w:val="aff4"/>
              <w:numPr>
                <w:ilvl w:val="1"/>
                <w:numId w:val="28"/>
              </w:numPr>
              <w:spacing w:after="120" w:line="240" w:lineRule="auto"/>
              <w:rPr>
                <w:rFonts w:ascii="Times New Roman" w:hAnsi="Times New Roman" w:cs="Times New Roman"/>
                <w:sz w:val="20"/>
                <w:szCs w:val="20"/>
                <w:lang w:val="en-US"/>
              </w:rPr>
            </w:pPr>
            <w:r w:rsidRPr="00602E5B">
              <w:rPr>
                <w:rFonts w:ascii="Times New Roman" w:hAnsi="Times New Roman" w:cs="Times New Roman"/>
                <w:sz w:val="20"/>
                <w:szCs w:val="20"/>
                <w:lang w:val="en-US"/>
              </w:rPr>
              <w:t>RAN4 not to define Rx UE behavior when the synchronization reference source changes occur at Tx side during the measurement period.</w:t>
            </w:r>
            <w:r w:rsidRPr="00602E5B">
              <w:rPr>
                <w:rFonts w:ascii="Times New Roman" w:eastAsiaTheme="minorEastAsia" w:hAnsi="Times New Roman" w:cs="Times New Roman"/>
                <w:sz w:val="20"/>
                <w:szCs w:val="20"/>
                <w:lang w:val="en-US" w:eastAsia="zh-CN"/>
              </w:rPr>
              <w:t xml:space="preserve"> </w:t>
            </w:r>
          </w:p>
          <w:p w14:paraId="0BBD29D3" w14:textId="77777777" w:rsidR="009D1C5B" w:rsidRPr="00602E5B" w:rsidRDefault="009D1C5B" w:rsidP="009D1C5B">
            <w:pPr>
              <w:pStyle w:val="aff4"/>
              <w:numPr>
                <w:ilvl w:val="0"/>
                <w:numId w:val="28"/>
              </w:numPr>
              <w:spacing w:after="120" w:line="240" w:lineRule="auto"/>
              <w:rPr>
                <w:rFonts w:ascii="Times New Roman" w:eastAsia="宋体" w:hAnsi="Times New Roman" w:cs="Times New Roman"/>
                <w:sz w:val="20"/>
                <w:szCs w:val="20"/>
                <w:lang w:eastAsia="zh-CN"/>
              </w:rPr>
            </w:pPr>
            <w:r w:rsidRPr="00602E5B">
              <w:rPr>
                <w:rFonts w:ascii="Times New Roman" w:eastAsia="宋体" w:hAnsi="Times New Roman" w:cs="Times New Roman"/>
                <w:sz w:val="20"/>
                <w:szCs w:val="20"/>
                <w:lang w:eastAsia="zh-CN"/>
              </w:rPr>
              <w:t>Option 4: (Ericsson)</w:t>
            </w:r>
          </w:p>
          <w:p w14:paraId="72FA27D7" w14:textId="77777777" w:rsidR="009D1C5B" w:rsidRPr="00602E5B" w:rsidRDefault="009D1C5B" w:rsidP="009D1C5B">
            <w:pPr>
              <w:pStyle w:val="aff4"/>
              <w:numPr>
                <w:ilvl w:val="1"/>
                <w:numId w:val="28"/>
              </w:numPr>
              <w:spacing w:after="120" w:line="240" w:lineRule="auto"/>
              <w:rPr>
                <w:rFonts w:ascii="Times New Roman" w:hAnsi="Times New Roman" w:cs="Times New Roman"/>
                <w:sz w:val="20"/>
                <w:szCs w:val="20"/>
                <w:lang w:val="en-US"/>
              </w:rPr>
            </w:pPr>
            <w:r w:rsidRPr="00602E5B">
              <w:rPr>
                <w:rFonts w:ascii="Times New Roman" w:hAnsi="Times New Roman" w:cs="Times New Roman"/>
                <w:sz w:val="20"/>
                <w:szCs w:val="20"/>
                <w:lang w:val="en-US"/>
              </w:rPr>
              <w:t xml:space="preserve">For </w:t>
            </w:r>
            <w:r w:rsidRPr="00602E5B">
              <w:rPr>
                <w:rFonts w:ascii="Times New Roman" w:eastAsia="宋体" w:hAnsi="Times New Roman" w:cs="Times New Roman"/>
                <w:sz w:val="20"/>
                <w:szCs w:val="20"/>
                <w:lang w:val="en-US" w:eastAsia="zh-CN"/>
              </w:rPr>
              <w:t>SL Rx-Tx, SL RSTD, and SL RTOA</w:t>
            </w:r>
            <w:r w:rsidRPr="00602E5B">
              <w:rPr>
                <w:rFonts w:ascii="Times New Roman" w:hAnsi="Times New Roman" w:cs="Times New Roman"/>
                <w:sz w:val="20"/>
                <w:szCs w:val="20"/>
                <w:lang w:val="en-US"/>
              </w:rPr>
              <w:t>, the measurement reporting delay requirements can be defined to cover any of the synchronization source change at the measuring UE and/or any of the anchor UEs, e.g., for SL Rx-Tx:</w:t>
            </w:r>
          </w:p>
          <w:p w14:paraId="2C1C822F" w14:textId="48CC7CEE" w:rsidR="009D1C5B" w:rsidRPr="00602E5B" w:rsidRDefault="00D41D1A" w:rsidP="009D1C5B">
            <w:pPr>
              <w:pStyle w:val="aff4"/>
              <w:numPr>
                <w:ilvl w:val="2"/>
                <w:numId w:val="28"/>
              </w:numPr>
              <w:spacing w:after="120" w:line="240" w:lineRule="auto"/>
              <w:rPr>
                <w:rFonts w:ascii="Times New Roman" w:hAnsi="Times New Roman" w:cs="Times New Roman"/>
                <w:sz w:val="20"/>
                <w:szCs w:val="20"/>
                <w:lang w:val="en-US"/>
              </w:rPr>
            </w:pPr>
            <m:oMath>
              <m:sSub>
                <m:sSubPr>
                  <m:ctrlPr>
                    <w:rPr>
                      <w:rFonts w:ascii="Cambria Math" w:hAnsi="Cambria Math" w:cs="Times New Roman"/>
                      <w:iCs/>
                      <w:sz w:val="20"/>
                      <w:szCs w:val="20"/>
                      <w:lang w:val="x-none" w:eastAsia="x-none"/>
                    </w:rPr>
                  </m:ctrlPr>
                </m:sSubPr>
                <m:e>
                  <m:r>
                    <m:rPr>
                      <m:sty m:val="p"/>
                    </m:rPr>
                    <w:rPr>
                      <w:rFonts w:ascii="Cambria Math" w:hAnsi="Cambria Math" w:cs="Times New Roman"/>
                      <w:sz w:val="20"/>
                      <w:szCs w:val="20"/>
                      <w:lang w:val="en-US"/>
                    </w:rPr>
                    <m:t>T</m:t>
                  </m:r>
                </m:e>
                <m:sub>
                  <m:r>
                    <m:rPr>
                      <m:sty m:val="p"/>
                    </m:rPr>
                    <w:rPr>
                      <w:rFonts w:ascii="Cambria Math" w:hAnsi="Cambria Math" w:cs="Times New Roman"/>
                      <w:sz w:val="20"/>
                      <w:szCs w:val="20"/>
                      <w:lang w:val="en-US"/>
                    </w:rPr>
                    <m:t>SL Rx-Tx,restart</m:t>
                  </m:r>
                </m:sub>
              </m:sSub>
              <m:r>
                <m:rPr>
                  <m:sty m:val="p"/>
                </m:rPr>
                <w:rPr>
                  <w:rFonts w:ascii="Cambria Math" w:hAnsi="Cambria Math" w:cs="Times New Roman"/>
                  <w:sz w:val="20"/>
                  <w:szCs w:val="20"/>
                  <w:lang w:val="en-US"/>
                </w:rPr>
                <m:t>=</m:t>
              </m:r>
              <m:d>
                <m:dPr>
                  <m:ctrlPr>
                    <w:rPr>
                      <w:rFonts w:ascii="Cambria Math" w:hAnsi="Cambria Math" w:cs="Times New Roman"/>
                      <w:iCs/>
                      <w:sz w:val="20"/>
                      <w:szCs w:val="20"/>
                      <w:lang w:val="x-none" w:eastAsia="x-none"/>
                    </w:rPr>
                  </m:ctrlPr>
                </m:dPr>
                <m:e>
                  <m:r>
                    <m:rPr>
                      <m:sty m:val="p"/>
                    </m:rPr>
                    <w:rPr>
                      <w:rFonts w:ascii="Cambria Math" w:hAnsi="Cambria Math" w:cs="Times New Roman"/>
                      <w:sz w:val="20"/>
                      <w:szCs w:val="20"/>
                      <w:lang w:val="en-US"/>
                    </w:rPr>
                    <m:t>K+1</m:t>
                  </m:r>
                </m:e>
              </m:d>
              <m:r>
                <m:rPr>
                  <m:sty m:val="p"/>
                </m:rPr>
                <w:rPr>
                  <w:rFonts w:ascii="Cambria Math" w:hAnsi="Cambria Math" w:cs="Times New Roman"/>
                  <w:sz w:val="20"/>
                  <w:szCs w:val="20"/>
                  <w:lang w:val="en-US"/>
                </w:rPr>
                <m:t>*</m:t>
              </m:r>
              <m:sSub>
                <m:sSubPr>
                  <m:ctrlPr>
                    <w:rPr>
                      <w:rFonts w:ascii="Cambria Math" w:hAnsi="Cambria Math" w:cs="Times New Roman"/>
                      <w:iCs/>
                      <w:sz w:val="20"/>
                      <w:szCs w:val="20"/>
                      <w:lang w:val="x-none" w:eastAsia="x-none"/>
                    </w:rPr>
                  </m:ctrlPr>
                </m:sSubPr>
                <m:e>
                  <m:r>
                    <m:rPr>
                      <m:sty m:val="p"/>
                    </m:rPr>
                    <w:rPr>
                      <w:rFonts w:ascii="Cambria Math" w:hAnsi="Cambria Math" w:cs="Times New Roman"/>
                      <w:sz w:val="20"/>
                      <w:szCs w:val="20"/>
                      <w:lang w:val="en-US"/>
                    </w:rPr>
                    <m:t>T</m:t>
                  </m:r>
                </m:e>
                <m:sub>
                  <m:r>
                    <m:rPr>
                      <m:sty m:val="p"/>
                    </m:rPr>
                    <w:rPr>
                      <w:rFonts w:ascii="Cambria Math" w:hAnsi="Cambria Math" w:cs="Times New Roman"/>
                      <w:sz w:val="20"/>
                      <w:szCs w:val="20"/>
                      <w:lang w:val="en-US"/>
                    </w:rPr>
                    <m:t>SL Rx-Tx, Total</m:t>
                  </m:r>
                </m:sub>
              </m:sSub>
            </m:oMath>
            <w:r w:rsidR="009D1C5B" w:rsidRPr="00602E5B">
              <w:rPr>
                <w:rFonts w:ascii="Times New Roman" w:hAnsi="Times New Roman" w:cs="Times New Roman"/>
                <w:sz w:val="20"/>
                <w:szCs w:val="20"/>
                <w:lang w:val="x-none"/>
              </w:rPr>
              <w:t xml:space="preserve"> </w:t>
            </w:r>
            <w:r w:rsidR="009D1C5B" w:rsidRPr="00602E5B">
              <w:rPr>
                <w:rFonts w:ascii="Times New Roman" w:hAnsi="Times New Roman" w:cs="Times New Roman"/>
                <w:iCs/>
                <w:sz w:val="20"/>
                <w:szCs w:val="20"/>
                <w:lang w:val="en-US"/>
              </w:rPr>
              <w:t>, wher</w:t>
            </w:r>
            <w:r w:rsidR="009D1C5B" w:rsidRPr="00602E5B">
              <w:rPr>
                <w:rFonts w:ascii="Times New Roman" w:eastAsia="等线" w:hAnsi="Times New Roman" w:cs="Times New Roman"/>
                <w:iCs/>
                <w:sz w:val="20"/>
                <w:szCs w:val="20"/>
                <w:lang w:val="en-US" w:eastAsia="zh-CN"/>
              </w:rPr>
              <w:t xml:space="preserve">e </w:t>
            </w:r>
            <w:r w:rsidR="009D1C5B" w:rsidRPr="00602E5B">
              <w:rPr>
                <w:rFonts w:ascii="Times New Roman" w:hAnsi="Times New Roman" w:cs="Times New Roman"/>
                <w:iCs/>
                <w:sz w:val="20"/>
                <w:szCs w:val="20"/>
                <w:lang w:val="en-US"/>
              </w:rPr>
              <w:t xml:space="preserve">K is the number of restarts due to the synchronization source change at the measuring UE </w:t>
            </w:r>
            <w:r w:rsidR="009D1C5B" w:rsidRPr="00602E5B">
              <w:rPr>
                <w:rFonts w:ascii="Times New Roman" w:hAnsi="Times New Roman" w:cs="Times New Roman"/>
                <w:iCs/>
                <w:sz w:val="20"/>
                <w:szCs w:val="20"/>
                <w:u w:val="single"/>
                <w:lang w:val="en-US"/>
              </w:rPr>
              <w:t>and/or</w:t>
            </w:r>
            <w:r w:rsidR="009D1C5B" w:rsidRPr="00602E5B">
              <w:rPr>
                <w:rFonts w:ascii="Times New Roman" w:hAnsi="Times New Roman" w:cs="Times New Roman"/>
                <w:iCs/>
                <w:sz w:val="20"/>
                <w:szCs w:val="20"/>
                <w:lang w:val="en-US"/>
              </w:rPr>
              <w:t xml:space="preserve"> at any of the anchor UEs.</w:t>
            </w:r>
            <w:r w:rsidR="009D1C5B" w:rsidRPr="00602E5B">
              <w:rPr>
                <w:rFonts w:ascii="Times New Roman" w:eastAsiaTheme="minorEastAsia" w:hAnsi="Times New Roman" w:cs="Times New Roman"/>
                <w:iCs/>
                <w:sz w:val="20"/>
                <w:szCs w:val="20"/>
                <w:lang w:val="en-US" w:eastAsia="zh-CN"/>
              </w:rPr>
              <w:t xml:space="preserve"> </w:t>
            </w:r>
            <w:r w:rsidR="009D1C5B" w:rsidRPr="00602E5B">
              <w:rPr>
                <w:rFonts w:ascii="Times New Roman" w:eastAsiaTheme="minorEastAsia" w:hAnsi="Times New Roman" w:cs="Times New Roman"/>
                <w:iCs/>
                <w:sz w:val="20"/>
                <w:szCs w:val="20"/>
                <w:lang w:eastAsia="zh-CN"/>
              </w:rPr>
              <w:t xml:space="preserve">No limitation on the number of K. </w:t>
            </w:r>
          </w:p>
        </w:tc>
      </w:tr>
      <w:tr w:rsidR="00CC3BB3" w:rsidRPr="00602E5B" w14:paraId="15BBF19D" w14:textId="77777777" w:rsidTr="009D1C5B">
        <w:tc>
          <w:tcPr>
            <w:tcW w:w="9629" w:type="dxa"/>
          </w:tcPr>
          <w:p w14:paraId="3522DE6E" w14:textId="21A403D9" w:rsidR="00CC3BB3" w:rsidRPr="00602E5B" w:rsidRDefault="00CC3BB3" w:rsidP="00602E5B">
            <w:pPr>
              <w:pStyle w:val="40"/>
              <w:jc w:val="center"/>
              <w:outlineLvl w:val="3"/>
              <w:rPr>
                <w:rFonts w:ascii="Times New Roman" w:hAnsi="Times New Roman"/>
                <w:sz w:val="20"/>
                <w:lang w:eastAsia="ko-KR"/>
              </w:rPr>
            </w:pPr>
            <w:r w:rsidRPr="00602E5B">
              <w:rPr>
                <w:rFonts w:ascii="Times New Roman" w:hAnsi="Times New Roman"/>
                <w:noProof/>
                <w:sz w:val="20"/>
                <w:lang w:eastAsia="ko-KR"/>
              </w:rPr>
              <w:drawing>
                <wp:inline distT="0" distB="0" distL="0" distR="0" wp14:anchorId="2C345F1F" wp14:editId="2F219C4A">
                  <wp:extent cx="4767565" cy="185331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778418" cy="1857530"/>
                          </a:xfrm>
                          <a:prstGeom prst="rect">
                            <a:avLst/>
                          </a:prstGeom>
                        </pic:spPr>
                      </pic:pic>
                    </a:graphicData>
                  </a:graphic>
                </wp:inline>
              </w:drawing>
            </w:r>
          </w:p>
        </w:tc>
      </w:tr>
    </w:tbl>
    <w:p w14:paraId="343A5AB3" w14:textId="1C45174F" w:rsidR="007E5D3B" w:rsidRDefault="007E5D3B" w:rsidP="009D1C5B">
      <w:pPr>
        <w:jc w:val="both"/>
        <w:rPr>
          <w:rFonts w:ascii="Times New Roman" w:hAnsi="Times New Roman"/>
          <w:szCs w:val="20"/>
          <w:lang w:eastAsia="ko-KR"/>
        </w:rPr>
      </w:pPr>
      <w:r>
        <w:rPr>
          <w:rFonts w:ascii="Times New Roman" w:hAnsi="Times New Roman"/>
          <w:szCs w:val="20"/>
          <w:lang w:eastAsia="ko-KR"/>
        </w:rPr>
        <w:t>When</w:t>
      </w:r>
      <w:r w:rsidRPr="009D1C5B">
        <w:rPr>
          <w:rFonts w:ascii="Times New Roman" w:hAnsi="Times New Roman"/>
          <w:szCs w:val="20"/>
          <w:lang w:eastAsia="ko-KR"/>
        </w:rPr>
        <w:t xml:space="preserve"> synchronization reference source change occurs at Tx side</w:t>
      </w:r>
      <w:r>
        <w:rPr>
          <w:rFonts w:ascii="Times New Roman" w:hAnsi="Times New Roman"/>
          <w:szCs w:val="20"/>
          <w:lang w:eastAsia="ko-KR"/>
        </w:rPr>
        <w:t xml:space="preserve">, </w:t>
      </w:r>
      <w:r w:rsidR="00D13F71">
        <w:rPr>
          <w:rFonts w:ascii="Times New Roman" w:hAnsi="Times New Roman"/>
          <w:szCs w:val="20"/>
          <w:lang w:eastAsia="ko-KR"/>
        </w:rPr>
        <w:t>RAN1 introduced exchanged synchronization information of anchor UEs to mitigate the impact. With</w:t>
      </w:r>
      <w:r>
        <w:rPr>
          <w:rFonts w:ascii="Times New Roman" w:hAnsi="Times New Roman"/>
          <w:szCs w:val="20"/>
          <w:lang w:eastAsia="ko-KR"/>
        </w:rPr>
        <w:t xml:space="preserve"> such information</w:t>
      </w:r>
      <w:r w:rsidR="00D13F71">
        <w:rPr>
          <w:rFonts w:ascii="Times New Roman" w:hAnsi="Times New Roman"/>
          <w:szCs w:val="20"/>
          <w:lang w:eastAsia="ko-KR"/>
        </w:rPr>
        <w:t>, we think Rx UE could know which Tx UE changes its synchronization reference source and restart the measurement</w:t>
      </w:r>
      <w:r w:rsidR="00F01A8C">
        <w:rPr>
          <w:rFonts w:ascii="Times New Roman" w:hAnsi="Times New Roman"/>
          <w:szCs w:val="20"/>
          <w:lang w:eastAsia="ko-KR"/>
        </w:rPr>
        <w:t xml:space="preserve"> of related Tx UE</w:t>
      </w:r>
      <w:r w:rsidR="00D13F71">
        <w:rPr>
          <w:rFonts w:ascii="Times New Roman" w:hAnsi="Times New Roman"/>
          <w:szCs w:val="20"/>
          <w:lang w:eastAsia="ko-KR"/>
        </w:rPr>
        <w:t xml:space="preserve">. </w:t>
      </w:r>
    </w:p>
    <w:p w14:paraId="3E8515C5" w14:textId="58150463" w:rsidR="00666C53" w:rsidRDefault="009D1C5B" w:rsidP="009D1C5B">
      <w:pPr>
        <w:jc w:val="both"/>
        <w:rPr>
          <w:rFonts w:ascii="Times New Roman" w:eastAsiaTheme="minorEastAsia" w:hAnsi="Times New Roman" w:cs="Times New Roman"/>
          <w:lang w:val="en-GB" w:eastAsia="zh-CN"/>
        </w:rPr>
      </w:pPr>
      <w:r>
        <w:rPr>
          <w:rFonts w:ascii="Times New Roman" w:eastAsiaTheme="minorEastAsia" w:hAnsi="Times New Roman" w:cs="Times New Roman"/>
          <w:b/>
          <w:lang w:val="en-GB" w:eastAsia="zh-CN"/>
        </w:rPr>
        <w:t>Proposal 3</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t>
      </w:r>
      <w:r w:rsidR="00B44D27">
        <w:rPr>
          <w:rFonts w:ascii="Times New Roman" w:eastAsiaTheme="minorEastAsia" w:hAnsi="Times New Roman" w:cs="Times New Roman"/>
          <w:b/>
          <w:lang w:val="en-GB" w:eastAsia="zh-CN"/>
        </w:rPr>
        <w:t xml:space="preserve">When </w:t>
      </w:r>
      <w:r w:rsidR="00B44D27" w:rsidRPr="00B44D27">
        <w:rPr>
          <w:rFonts w:ascii="Times New Roman" w:eastAsiaTheme="minorEastAsia" w:hAnsi="Times New Roman" w:cs="Times New Roman"/>
          <w:b/>
          <w:lang w:val="en-GB" w:eastAsia="zh-CN"/>
        </w:rPr>
        <w:t xml:space="preserve">the synchronization reference source change occurs during the measurement period at Tx side, e.g., UE receives an updated </w:t>
      </w:r>
      <w:proofErr w:type="spellStart"/>
      <w:r w:rsidR="00B44D27" w:rsidRPr="00B44D27">
        <w:rPr>
          <w:rFonts w:ascii="Times New Roman" w:eastAsiaTheme="minorEastAsia" w:hAnsi="Times New Roman" w:cs="Times New Roman"/>
          <w:b/>
          <w:lang w:val="en-GB" w:eastAsia="zh-CN"/>
        </w:rPr>
        <w:t>sl</w:t>
      </w:r>
      <w:proofErr w:type="spellEnd"/>
      <w:r w:rsidR="00B44D27" w:rsidRPr="00B44D27">
        <w:rPr>
          <w:rFonts w:ascii="Times New Roman" w:eastAsiaTheme="minorEastAsia" w:hAnsi="Times New Roman" w:cs="Times New Roman"/>
          <w:b/>
          <w:lang w:val="en-GB" w:eastAsia="zh-CN"/>
        </w:rPr>
        <w:t xml:space="preserve">-RTD-Info, the measuring UE shall restart the SL PRS-based timing measurements </w:t>
      </w:r>
      <w:r w:rsidR="00B44D27">
        <w:rPr>
          <w:rFonts w:ascii="Times New Roman" w:eastAsiaTheme="minorEastAsia" w:hAnsi="Times New Roman" w:cs="Times New Roman"/>
          <w:b/>
          <w:lang w:val="en-GB" w:eastAsia="zh-CN"/>
        </w:rPr>
        <w:t xml:space="preserve">of the related Tx UE. </w:t>
      </w:r>
    </w:p>
    <w:p w14:paraId="4F327424" w14:textId="147EC944" w:rsidR="00C21354" w:rsidRDefault="00C21354" w:rsidP="00745110">
      <w:pPr>
        <w:rPr>
          <w:rFonts w:ascii="Times New Roman" w:eastAsiaTheme="minorEastAsia" w:hAnsi="Times New Roman" w:cs="Times New Roman"/>
          <w:b/>
          <w:lang w:val="en-GB" w:eastAsia="zh-CN"/>
        </w:rPr>
      </w:pPr>
    </w:p>
    <w:tbl>
      <w:tblPr>
        <w:tblStyle w:val="afc"/>
        <w:tblW w:w="0" w:type="auto"/>
        <w:tblLook w:val="04A0" w:firstRow="1" w:lastRow="0" w:firstColumn="1" w:lastColumn="0" w:noHBand="0" w:noVBand="1"/>
      </w:tblPr>
      <w:tblGrid>
        <w:gridCol w:w="9629"/>
      </w:tblGrid>
      <w:tr w:rsidR="00E01CB0" w14:paraId="4B48D647" w14:textId="77777777" w:rsidTr="00E01CB0">
        <w:tc>
          <w:tcPr>
            <w:tcW w:w="9629" w:type="dxa"/>
          </w:tcPr>
          <w:p w14:paraId="54827200" w14:textId="77777777" w:rsidR="00602E5B" w:rsidRPr="00602E5B" w:rsidRDefault="00602E5B" w:rsidP="00602E5B">
            <w:pPr>
              <w:pStyle w:val="40"/>
              <w:ind w:left="864" w:hanging="864"/>
              <w:outlineLvl w:val="3"/>
              <w:rPr>
                <w:rFonts w:ascii="Times New Roman" w:hAnsi="Times New Roman"/>
                <w:sz w:val="20"/>
                <w:szCs w:val="20"/>
                <w:lang w:val="en-US" w:eastAsia="ko-KR"/>
              </w:rPr>
            </w:pPr>
            <w:r w:rsidRPr="00602E5B">
              <w:rPr>
                <w:rFonts w:ascii="Times New Roman" w:hAnsi="Times New Roman"/>
                <w:sz w:val="20"/>
                <w:szCs w:val="20"/>
                <w:lang w:val="en-US" w:eastAsia="ko-KR"/>
              </w:rPr>
              <w:lastRenderedPageBreak/>
              <w:t>Issue 1-1-</w:t>
            </w:r>
            <w:r w:rsidRPr="00602E5B">
              <w:rPr>
                <w:rFonts w:ascii="Times New Roman" w:hAnsi="Times New Roman" w:hint="eastAsia"/>
                <w:sz w:val="20"/>
                <w:szCs w:val="20"/>
                <w:lang w:val="en-US" w:eastAsia="ko-KR"/>
              </w:rPr>
              <w:t>4</w:t>
            </w:r>
            <w:r w:rsidRPr="00602E5B">
              <w:rPr>
                <w:rFonts w:ascii="Times New Roman" w:hAnsi="Times New Roman"/>
                <w:sz w:val="20"/>
                <w:szCs w:val="20"/>
                <w:lang w:val="en-US" w:eastAsia="ko-KR"/>
              </w:rPr>
              <w:t>: Impact of other channels/signals</w:t>
            </w:r>
            <w:r w:rsidRPr="00602E5B">
              <w:rPr>
                <w:rFonts w:ascii="Times New Roman" w:hAnsi="Times New Roman" w:hint="eastAsia"/>
                <w:sz w:val="20"/>
                <w:szCs w:val="20"/>
                <w:lang w:val="en-US" w:eastAsia="ko-KR"/>
              </w:rPr>
              <w:t>/SL procedures</w:t>
            </w:r>
          </w:p>
          <w:p w14:paraId="2B5C51C7" w14:textId="77777777" w:rsidR="00602E5B" w:rsidRPr="00602E5B" w:rsidRDefault="00602E5B" w:rsidP="00602E5B">
            <w:pPr>
              <w:spacing w:after="120" w:line="240" w:lineRule="auto"/>
              <w:rPr>
                <w:rFonts w:ascii="Times New Roman" w:hAnsi="Times New Roman" w:cs="Times New Roman"/>
                <w:i/>
                <w:sz w:val="20"/>
                <w:szCs w:val="20"/>
                <w:lang w:eastAsia="zh-CN"/>
              </w:rPr>
            </w:pPr>
            <w:r w:rsidRPr="00602E5B">
              <w:rPr>
                <w:rFonts w:ascii="Times New Roman" w:hAnsi="Times New Roman" w:cs="Times New Roman"/>
                <w:i/>
                <w:sz w:val="20"/>
                <w:szCs w:val="20"/>
                <w:lang w:eastAsia="zh-CN"/>
              </w:rPr>
              <w:t>Proposals</w:t>
            </w:r>
            <w:r w:rsidRPr="00602E5B">
              <w:rPr>
                <w:rFonts w:ascii="Times New Roman" w:hAnsi="Times New Roman" w:cs="Times New Roman" w:hint="eastAsia"/>
                <w:i/>
                <w:sz w:val="20"/>
                <w:szCs w:val="20"/>
                <w:lang w:eastAsia="zh-CN"/>
              </w:rPr>
              <w:t xml:space="preserve">: </w:t>
            </w:r>
          </w:p>
          <w:p w14:paraId="0FBA08BA" w14:textId="77777777" w:rsidR="00602E5B" w:rsidRPr="00602E5B" w:rsidRDefault="00602E5B" w:rsidP="00602E5B">
            <w:pPr>
              <w:pStyle w:val="aff4"/>
              <w:numPr>
                <w:ilvl w:val="0"/>
                <w:numId w:val="28"/>
              </w:numPr>
              <w:overflowPunct w:val="0"/>
              <w:autoSpaceDE w:val="0"/>
              <w:autoSpaceDN w:val="0"/>
              <w:adjustRightInd w:val="0"/>
              <w:spacing w:after="120" w:line="240" w:lineRule="auto"/>
              <w:textAlignment w:val="baseline"/>
              <w:rPr>
                <w:rFonts w:ascii="Times New Roman" w:eastAsia="宋体" w:hAnsi="Times New Roman" w:cs="Times New Roman"/>
                <w:sz w:val="20"/>
                <w:szCs w:val="20"/>
                <w:lang w:val="en-US" w:eastAsia="zh-CN"/>
              </w:rPr>
            </w:pPr>
            <w:r w:rsidRPr="00602E5B">
              <w:rPr>
                <w:rFonts w:ascii="Times New Roman" w:eastAsia="宋体" w:hAnsi="Times New Roman" w:cs="Times New Roman"/>
                <w:sz w:val="20"/>
                <w:szCs w:val="20"/>
                <w:lang w:val="en-US" w:eastAsia="zh-CN"/>
              </w:rPr>
              <w:t>O</w:t>
            </w:r>
            <w:r w:rsidRPr="00602E5B">
              <w:rPr>
                <w:rFonts w:ascii="Times New Roman" w:eastAsia="宋体" w:hAnsi="Times New Roman" w:cs="Times New Roman" w:hint="eastAsia"/>
                <w:sz w:val="20"/>
                <w:szCs w:val="20"/>
                <w:lang w:val="en-US" w:eastAsia="zh-CN"/>
              </w:rPr>
              <w:t>ption</w:t>
            </w:r>
            <w:r w:rsidRPr="00602E5B">
              <w:rPr>
                <w:rFonts w:ascii="Times New Roman" w:eastAsia="宋体" w:hAnsi="Times New Roman" w:cs="Times New Roman"/>
                <w:sz w:val="20"/>
                <w:szCs w:val="20"/>
                <w:lang w:val="en-US" w:eastAsia="zh-CN"/>
              </w:rPr>
              <w:t xml:space="preserve"> </w:t>
            </w:r>
            <w:r w:rsidRPr="00602E5B">
              <w:rPr>
                <w:rFonts w:ascii="Times New Roman" w:eastAsia="宋体" w:hAnsi="Times New Roman" w:cs="Times New Roman" w:hint="eastAsia"/>
                <w:sz w:val="20"/>
                <w:szCs w:val="20"/>
                <w:lang w:val="en-US" w:eastAsia="zh-CN"/>
              </w:rPr>
              <w:t>1</w:t>
            </w:r>
            <w:r w:rsidRPr="00602E5B">
              <w:rPr>
                <w:rFonts w:ascii="Times New Roman" w:eastAsia="宋体" w:hAnsi="Times New Roman" w:cs="Times New Roman"/>
                <w:sz w:val="20"/>
                <w:szCs w:val="20"/>
                <w:lang w:val="en-US" w:eastAsia="zh-CN"/>
              </w:rPr>
              <w:t xml:space="preserve">: </w:t>
            </w:r>
            <w:r w:rsidRPr="00602E5B">
              <w:rPr>
                <w:rFonts w:ascii="Times New Roman" w:eastAsia="宋体" w:hAnsi="Times New Roman" w:cs="Times New Roman" w:hint="eastAsia"/>
                <w:sz w:val="20"/>
                <w:szCs w:val="20"/>
                <w:lang w:val="en-US" w:eastAsia="zh-CN"/>
              </w:rPr>
              <w:t>(CATT, OPPO, Nokia)</w:t>
            </w:r>
          </w:p>
          <w:p w14:paraId="6EED7B58" w14:textId="77777777" w:rsidR="00602E5B" w:rsidRPr="00602E5B" w:rsidRDefault="00602E5B" w:rsidP="00602E5B">
            <w:pPr>
              <w:pStyle w:val="aff4"/>
              <w:numPr>
                <w:ilvl w:val="1"/>
                <w:numId w:val="28"/>
              </w:numPr>
              <w:overflowPunct w:val="0"/>
              <w:autoSpaceDE w:val="0"/>
              <w:autoSpaceDN w:val="0"/>
              <w:adjustRightInd w:val="0"/>
              <w:spacing w:after="120" w:line="240" w:lineRule="auto"/>
              <w:textAlignment w:val="baseline"/>
              <w:rPr>
                <w:rFonts w:ascii="Times New Roman" w:eastAsia="宋体" w:hAnsi="Times New Roman" w:cs="Times New Roman"/>
                <w:sz w:val="20"/>
                <w:szCs w:val="20"/>
                <w:lang w:val="en-US" w:eastAsia="zh-CN"/>
              </w:rPr>
            </w:pPr>
            <w:r w:rsidRPr="00602E5B">
              <w:rPr>
                <w:rFonts w:ascii="Times New Roman" w:eastAsia="宋体" w:hAnsi="Times New Roman" w:cs="Times New Roman"/>
                <w:sz w:val="20"/>
                <w:szCs w:val="20"/>
                <w:lang w:val="en-US" w:eastAsia="zh-CN"/>
              </w:rPr>
              <w:t xml:space="preserve">The SL-PRS based measurement requirements apply provided no SL-PRS symbols are dropped during the measurement period. </w:t>
            </w:r>
          </w:p>
          <w:p w14:paraId="27A1CC84" w14:textId="77777777" w:rsidR="00602E5B" w:rsidRPr="00602E5B" w:rsidRDefault="00602E5B" w:rsidP="00602E5B">
            <w:pPr>
              <w:pStyle w:val="aff4"/>
              <w:numPr>
                <w:ilvl w:val="1"/>
                <w:numId w:val="28"/>
              </w:numPr>
              <w:overflowPunct w:val="0"/>
              <w:autoSpaceDE w:val="0"/>
              <w:autoSpaceDN w:val="0"/>
              <w:adjustRightInd w:val="0"/>
              <w:spacing w:after="120" w:line="240" w:lineRule="auto"/>
              <w:textAlignment w:val="baseline"/>
              <w:rPr>
                <w:rFonts w:ascii="Times New Roman" w:eastAsia="宋体" w:hAnsi="Times New Roman" w:cs="Times New Roman"/>
                <w:sz w:val="20"/>
                <w:szCs w:val="20"/>
                <w:lang w:val="en-US" w:eastAsia="zh-CN"/>
              </w:rPr>
            </w:pPr>
            <w:r w:rsidRPr="00602E5B">
              <w:rPr>
                <w:rFonts w:ascii="Times New Roman" w:eastAsia="宋体" w:hAnsi="Times New Roman" w:cs="Times New Roman" w:hint="eastAsia"/>
                <w:sz w:val="20"/>
                <w:szCs w:val="20"/>
                <w:lang w:val="en-US" w:eastAsia="zh-CN"/>
              </w:rPr>
              <w:t>Do not</w:t>
            </w:r>
            <w:r w:rsidRPr="00602E5B">
              <w:rPr>
                <w:rFonts w:ascii="Times New Roman" w:eastAsia="宋体" w:hAnsi="Times New Roman" w:cs="Times New Roman"/>
                <w:sz w:val="20"/>
                <w:szCs w:val="20"/>
                <w:lang w:val="en-US" w:eastAsia="zh-CN"/>
              </w:rPr>
              <w:t xml:space="preserve"> </w:t>
            </w:r>
            <w:r w:rsidRPr="00602E5B">
              <w:rPr>
                <w:rFonts w:ascii="Times New Roman" w:eastAsia="宋体" w:hAnsi="Times New Roman" w:cs="Times New Roman" w:hint="eastAsia"/>
                <w:sz w:val="20"/>
                <w:szCs w:val="20"/>
                <w:lang w:val="en-US" w:eastAsia="zh-CN"/>
              </w:rPr>
              <w:t xml:space="preserve">define </w:t>
            </w:r>
            <w:r w:rsidRPr="00602E5B">
              <w:rPr>
                <w:rFonts w:ascii="Times New Roman" w:eastAsia="宋体" w:hAnsi="Times New Roman" w:cs="Times New Roman"/>
                <w:sz w:val="20"/>
                <w:szCs w:val="20"/>
                <w:lang w:val="en-US" w:eastAsia="zh-CN"/>
              </w:rPr>
              <w:t>the exact extension when SL-PRS is dropped.</w:t>
            </w:r>
          </w:p>
          <w:p w14:paraId="052FAD03" w14:textId="77777777" w:rsidR="00602E5B" w:rsidRPr="00602E5B" w:rsidRDefault="00602E5B" w:rsidP="00602E5B">
            <w:pPr>
              <w:pStyle w:val="aff4"/>
              <w:numPr>
                <w:ilvl w:val="0"/>
                <w:numId w:val="28"/>
              </w:numPr>
              <w:overflowPunct w:val="0"/>
              <w:autoSpaceDE w:val="0"/>
              <w:autoSpaceDN w:val="0"/>
              <w:adjustRightInd w:val="0"/>
              <w:spacing w:after="120" w:line="240" w:lineRule="auto"/>
              <w:textAlignment w:val="baseline"/>
              <w:rPr>
                <w:rFonts w:ascii="Times New Roman" w:eastAsia="宋体" w:hAnsi="Times New Roman" w:cs="Times New Roman"/>
                <w:sz w:val="20"/>
                <w:szCs w:val="20"/>
                <w:lang w:val="en-US" w:eastAsia="zh-CN"/>
              </w:rPr>
            </w:pPr>
            <w:r w:rsidRPr="00602E5B">
              <w:rPr>
                <w:rFonts w:ascii="Times New Roman" w:eastAsia="宋体" w:hAnsi="Times New Roman" w:cs="Times New Roman"/>
                <w:sz w:val="20"/>
                <w:szCs w:val="20"/>
                <w:lang w:val="en-US" w:eastAsia="zh-CN"/>
              </w:rPr>
              <w:t>O</w:t>
            </w:r>
            <w:r w:rsidRPr="00602E5B">
              <w:rPr>
                <w:rFonts w:ascii="Times New Roman" w:eastAsia="宋体" w:hAnsi="Times New Roman" w:cs="Times New Roman" w:hint="eastAsia"/>
                <w:sz w:val="20"/>
                <w:szCs w:val="20"/>
                <w:lang w:val="en-US" w:eastAsia="zh-CN"/>
              </w:rPr>
              <w:t>ption</w:t>
            </w:r>
            <w:r w:rsidRPr="00602E5B">
              <w:rPr>
                <w:rFonts w:ascii="Times New Roman" w:eastAsia="宋体" w:hAnsi="Times New Roman" w:cs="Times New Roman"/>
                <w:sz w:val="20"/>
                <w:szCs w:val="20"/>
                <w:lang w:val="en-US" w:eastAsia="zh-CN"/>
              </w:rPr>
              <w:t xml:space="preserve"> </w:t>
            </w:r>
            <w:r w:rsidRPr="00602E5B">
              <w:rPr>
                <w:rFonts w:ascii="Times New Roman" w:eastAsia="宋体" w:hAnsi="Times New Roman" w:cs="Times New Roman" w:hint="eastAsia"/>
                <w:sz w:val="20"/>
                <w:szCs w:val="20"/>
                <w:lang w:val="en-US" w:eastAsia="zh-CN"/>
              </w:rPr>
              <w:t>2</w:t>
            </w:r>
            <w:r w:rsidRPr="00602E5B">
              <w:rPr>
                <w:rFonts w:ascii="Times New Roman" w:eastAsia="宋体" w:hAnsi="Times New Roman" w:cs="Times New Roman"/>
                <w:sz w:val="20"/>
                <w:szCs w:val="20"/>
                <w:lang w:val="en-US" w:eastAsia="zh-CN"/>
              </w:rPr>
              <w:t xml:space="preserve">: </w:t>
            </w:r>
            <w:r w:rsidRPr="00602E5B">
              <w:rPr>
                <w:rFonts w:ascii="Times New Roman" w:eastAsia="宋体" w:hAnsi="Times New Roman" w:cs="Times New Roman" w:hint="eastAsia"/>
                <w:sz w:val="20"/>
                <w:szCs w:val="20"/>
                <w:lang w:val="en-US" w:eastAsia="zh-CN"/>
              </w:rPr>
              <w:t>(vivo)</w:t>
            </w:r>
          </w:p>
          <w:p w14:paraId="110D0364" w14:textId="77777777" w:rsidR="00602E5B" w:rsidRPr="00602E5B" w:rsidRDefault="00602E5B" w:rsidP="00602E5B">
            <w:pPr>
              <w:pStyle w:val="aff4"/>
              <w:numPr>
                <w:ilvl w:val="1"/>
                <w:numId w:val="28"/>
              </w:numPr>
              <w:overflowPunct w:val="0"/>
              <w:autoSpaceDE w:val="0"/>
              <w:autoSpaceDN w:val="0"/>
              <w:adjustRightInd w:val="0"/>
              <w:spacing w:after="120" w:line="240" w:lineRule="auto"/>
              <w:textAlignment w:val="baseline"/>
              <w:rPr>
                <w:rFonts w:ascii="Times New Roman" w:eastAsia="宋体" w:hAnsi="Times New Roman" w:cs="Times New Roman"/>
                <w:sz w:val="20"/>
                <w:szCs w:val="20"/>
                <w:lang w:val="en-US" w:eastAsia="zh-CN"/>
              </w:rPr>
            </w:pPr>
            <w:r w:rsidRPr="00602E5B">
              <w:rPr>
                <w:rFonts w:ascii="Times New Roman" w:eastAsia="宋体" w:hAnsi="Times New Roman" w:cs="Times New Roman"/>
                <w:sz w:val="20"/>
                <w:szCs w:val="20"/>
                <w:lang w:val="en-US" w:eastAsia="zh-CN"/>
              </w:rPr>
              <w:t>SL PRS measurement requirements apply provided that reception/transmission of the slots containing SL PRS is not dropped due to other SL procedures.</w:t>
            </w:r>
          </w:p>
          <w:p w14:paraId="3B47C8C1" w14:textId="77777777" w:rsidR="00602E5B" w:rsidRPr="00602E5B" w:rsidRDefault="00602E5B" w:rsidP="00602E5B">
            <w:pPr>
              <w:pStyle w:val="aff4"/>
              <w:numPr>
                <w:ilvl w:val="1"/>
                <w:numId w:val="28"/>
              </w:numPr>
              <w:overflowPunct w:val="0"/>
              <w:autoSpaceDE w:val="0"/>
              <w:autoSpaceDN w:val="0"/>
              <w:adjustRightInd w:val="0"/>
              <w:spacing w:after="120" w:line="240" w:lineRule="auto"/>
              <w:textAlignment w:val="baseline"/>
              <w:rPr>
                <w:rFonts w:ascii="Times New Roman" w:eastAsia="宋体" w:hAnsi="Times New Roman" w:cs="Times New Roman"/>
                <w:sz w:val="20"/>
                <w:szCs w:val="20"/>
                <w:lang w:val="en-US" w:eastAsia="zh-CN"/>
              </w:rPr>
            </w:pPr>
            <w:r w:rsidRPr="00602E5B">
              <w:rPr>
                <w:rFonts w:ascii="Times New Roman" w:eastAsia="宋体" w:hAnsi="Times New Roman" w:cs="Times New Roman"/>
                <w:sz w:val="20"/>
                <w:szCs w:val="20"/>
                <w:lang w:val="en-US" w:eastAsia="zh-CN"/>
              </w:rPr>
              <w:t>If the reception/transmission of the slots containing SL-PRS is dropped, the measurement period can be extended. RAN4 will specify how exactly the measurement period is extended, e.g.</w:t>
            </w:r>
          </w:p>
          <w:p w14:paraId="4BED5B25" w14:textId="77777777" w:rsidR="00602E5B" w:rsidRPr="00AC53D0" w:rsidRDefault="00602E5B" w:rsidP="00602E5B">
            <w:pPr>
              <w:pStyle w:val="aff4"/>
              <w:overflowPunct w:val="0"/>
              <w:autoSpaceDE w:val="0"/>
              <w:autoSpaceDN w:val="0"/>
              <w:adjustRightInd w:val="0"/>
              <w:spacing w:after="180" w:line="240" w:lineRule="auto"/>
              <w:ind w:left="936"/>
              <w:jc w:val="center"/>
              <w:textAlignment w:val="baseline"/>
            </w:pPr>
            <w:r w:rsidRPr="00AC53D0">
              <w:rPr>
                <w:lang w:val="en-US"/>
              </w:rPr>
              <w:object w:dxaOrig="2160" w:dyaOrig="580" w14:anchorId="6B19B6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2pt;height:29.55pt" o:ole="">
                  <v:imagedata r:id="rId13" o:title=""/>
                </v:shape>
                <o:OLEObject Type="Embed" ProgID="Equation.DSMT4" ShapeID="_x0000_i1025" DrawAspect="Content" ObjectID="_1774110879" r:id="rId14"/>
              </w:object>
            </w:r>
          </w:p>
          <w:p w14:paraId="6B6F32E5" w14:textId="01279BA5" w:rsidR="00602E5B" w:rsidRPr="00602E5B" w:rsidRDefault="00602E5B" w:rsidP="0045683A">
            <w:pPr>
              <w:pStyle w:val="aff4"/>
              <w:numPr>
                <w:ilvl w:val="1"/>
                <w:numId w:val="28"/>
              </w:numPr>
              <w:overflowPunct w:val="0"/>
              <w:autoSpaceDE w:val="0"/>
              <w:autoSpaceDN w:val="0"/>
              <w:adjustRightInd w:val="0"/>
              <w:spacing w:after="120" w:line="240" w:lineRule="auto"/>
              <w:textAlignment w:val="baseline"/>
              <w:rPr>
                <w:rFonts w:ascii="Times New Roman" w:eastAsia="宋体" w:hAnsi="Times New Roman" w:cs="Times New Roman"/>
                <w:sz w:val="20"/>
                <w:szCs w:val="20"/>
                <w:lang w:val="en-US" w:eastAsia="zh-CN"/>
              </w:rPr>
            </w:pPr>
            <w:r w:rsidRPr="00602E5B">
              <w:rPr>
                <w:rFonts w:ascii="Times New Roman" w:eastAsia="宋体" w:hAnsi="Times New Roman" w:cs="Times New Roman"/>
                <w:sz w:val="20"/>
                <w:szCs w:val="20"/>
                <w:lang w:val="en-US" w:eastAsia="zh-CN"/>
              </w:rPr>
              <w:t>Where, L is the number of SL-PRS sample not available at the UE during TSL RSTD for SL-PRS RSTD measurement, where L</w:t>
            </w:r>
            <w:r w:rsidRPr="00602E5B">
              <w:rPr>
                <w:rFonts w:ascii="Times New Roman" w:eastAsia="宋体" w:hAnsi="Times New Roman" w:cs="Times New Roman" w:hint="eastAsia"/>
                <w:sz w:val="20"/>
                <w:szCs w:val="20"/>
                <w:lang w:val="en-US" w:eastAsia="zh-CN"/>
              </w:rPr>
              <w:t>≤</w:t>
            </w:r>
            <w:proofErr w:type="spellStart"/>
            <w:r w:rsidRPr="00602E5B">
              <w:rPr>
                <w:rFonts w:ascii="Times New Roman" w:eastAsia="宋体" w:hAnsi="Times New Roman" w:cs="Times New Roman"/>
                <w:sz w:val="20"/>
                <w:szCs w:val="20"/>
                <w:lang w:val="en-US" w:eastAsia="zh-CN"/>
              </w:rPr>
              <w:t>Lmax</w:t>
            </w:r>
            <w:proofErr w:type="spellEnd"/>
          </w:p>
          <w:p w14:paraId="24005EA0" w14:textId="77777777" w:rsidR="00602E5B" w:rsidRPr="00602E5B" w:rsidRDefault="00602E5B" w:rsidP="00602E5B">
            <w:pPr>
              <w:pStyle w:val="aff4"/>
              <w:numPr>
                <w:ilvl w:val="0"/>
                <w:numId w:val="28"/>
              </w:numPr>
              <w:overflowPunct w:val="0"/>
              <w:autoSpaceDE w:val="0"/>
              <w:autoSpaceDN w:val="0"/>
              <w:adjustRightInd w:val="0"/>
              <w:spacing w:after="120" w:line="240" w:lineRule="auto"/>
              <w:textAlignment w:val="baseline"/>
              <w:rPr>
                <w:rFonts w:ascii="Times New Roman" w:eastAsia="宋体" w:hAnsi="Times New Roman" w:cs="Times New Roman"/>
                <w:sz w:val="20"/>
                <w:szCs w:val="20"/>
                <w:lang w:val="en-US" w:eastAsia="zh-CN"/>
              </w:rPr>
            </w:pPr>
            <w:r w:rsidRPr="00602E5B">
              <w:rPr>
                <w:rFonts w:ascii="Times New Roman" w:eastAsia="宋体" w:hAnsi="Times New Roman" w:cs="Times New Roman"/>
                <w:sz w:val="20"/>
                <w:szCs w:val="20"/>
                <w:lang w:val="en-US" w:eastAsia="zh-CN"/>
              </w:rPr>
              <w:t>O</w:t>
            </w:r>
            <w:r w:rsidRPr="00602E5B">
              <w:rPr>
                <w:rFonts w:ascii="Times New Roman" w:eastAsia="宋体" w:hAnsi="Times New Roman" w:cs="Times New Roman" w:hint="eastAsia"/>
                <w:sz w:val="20"/>
                <w:szCs w:val="20"/>
                <w:lang w:val="en-US" w:eastAsia="zh-CN"/>
              </w:rPr>
              <w:t>ption</w:t>
            </w:r>
            <w:r w:rsidRPr="00602E5B">
              <w:rPr>
                <w:rFonts w:ascii="Times New Roman" w:eastAsia="宋体" w:hAnsi="Times New Roman" w:cs="Times New Roman"/>
                <w:sz w:val="20"/>
                <w:szCs w:val="20"/>
                <w:lang w:val="en-US" w:eastAsia="zh-CN"/>
              </w:rPr>
              <w:t xml:space="preserve"> </w:t>
            </w:r>
            <w:r w:rsidRPr="00602E5B">
              <w:rPr>
                <w:rFonts w:ascii="Times New Roman" w:eastAsia="宋体" w:hAnsi="Times New Roman" w:cs="Times New Roman" w:hint="eastAsia"/>
                <w:sz w:val="20"/>
                <w:szCs w:val="20"/>
                <w:lang w:val="en-US" w:eastAsia="zh-CN"/>
              </w:rPr>
              <w:t>3</w:t>
            </w:r>
            <w:r w:rsidRPr="00602E5B">
              <w:rPr>
                <w:rFonts w:ascii="Times New Roman" w:eastAsia="宋体" w:hAnsi="Times New Roman" w:cs="Times New Roman"/>
                <w:sz w:val="20"/>
                <w:szCs w:val="20"/>
                <w:lang w:val="en-US" w:eastAsia="zh-CN"/>
              </w:rPr>
              <w:t xml:space="preserve">: </w:t>
            </w:r>
            <w:r w:rsidRPr="00602E5B">
              <w:rPr>
                <w:rFonts w:ascii="Times New Roman" w:eastAsia="宋体" w:hAnsi="Times New Roman" w:cs="Times New Roman" w:hint="eastAsia"/>
                <w:sz w:val="20"/>
                <w:szCs w:val="20"/>
                <w:lang w:val="en-US" w:eastAsia="zh-CN"/>
              </w:rPr>
              <w:t>(Huawei)</w:t>
            </w:r>
          </w:p>
          <w:p w14:paraId="7EC79FC2" w14:textId="3A2E123F" w:rsidR="00602E5B" w:rsidRPr="00602E5B" w:rsidRDefault="00602E5B" w:rsidP="00602E5B">
            <w:pPr>
              <w:pStyle w:val="aff4"/>
              <w:numPr>
                <w:ilvl w:val="1"/>
                <w:numId w:val="28"/>
              </w:numPr>
              <w:overflowPunct w:val="0"/>
              <w:autoSpaceDE w:val="0"/>
              <w:autoSpaceDN w:val="0"/>
              <w:adjustRightInd w:val="0"/>
              <w:spacing w:after="120" w:line="240" w:lineRule="auto"/>
              <w:textAlignment w:val="baseline"/>
              <w:rPr>
                <w:rFonts w:ascii="Times New Roman" w:eastAsia="宋体" w:hAnsi="Times New Roman" w:cs="Times New Roman"/>
                <w:sz w:val="20"/>
                <w:szCs w:val="20"/>
                <w:lang w:val="en-US" w:eastAsia="zh-CN"/>
              </w:rPr>
            </w:pPr>
            <w:r w:rsidRPr="00602E5B">
              <w:rPr>
                <w:rFonts w:ascii="Times New Roman" w:eastAsia="宋体" w:hAnsi="Times New Roman" w:cs="Times New Roman"/>
                <w:sz w:val="20"/>
                <w:szCs w:val="20"/>
                <w:lang w:val="en-US" w:eastAsia="zh-CN"/>
              </w:rPr>
              <w:t>RAN4 not to define any impact of other SL procedures on the measurement period.</w:t>
            </w:r>
            <w:r w:rsidRPr="00602E5B">
              <w:rPr>
                <w:rFonts w:ascii="Times New Roman" w:eastAsia="宋体" w:hAnsi="Times New Roman" w:cs="Times New Roman" w:hint="eastAsia"/>
                <w:sz w:val="20"/>
                <w:szCs w:val="20"/>
                <w:lang w:val="en-US" w:eastAsia="zh-CN"/>
              </w:rPr>
              <w:t xml:space="preserve"> </w:t>
            </w:r>
          </w:p>
        </w:tc>
      </w:tr>
    </w:tbl>
    <w:p w14:paraId="46349A0B" w14:textId="0EBC8D4D" w:rsidR="00E01CB0" w:rsidRDefault="00137A75" w:rsidP="00E01CB0">
      <w:pPr>
        <w:jc w:val="both"/>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RAN1 reached a consensus that </w:t>
      </w:r>
      <w:r w:rsidR="00E01CB0">
        <w:rPr>
          <w:rFonts w:ascii="Times New Roman" w:eastAsiaTheme="minorEastAsia" w:hAnsi="Times New Roman" w:cs="Times New Roman"/>
          <w:lang w:val="en-GB" w:eastAsia="zh-CN"/>
        </w:rPr>
        <w:t>SL-PRS will be transmitted in shared or dedicated resource pool</w:t>
      </w:r>
      <w:r>
        <w:rPr>
          <w:rFonts w:ascii="Times New Roman" w:eastAsiaTheme="minorEastAsia" w:hAnsi="Times New Roman" w:cs="Times New Roman"/>
          <w:lang w:val="en-GB" w:eastAsia="zh-CN"/>
        </w:rPr>
        <w:t xml:space="preserve"> similar as SL data</w:t>
      </w:r>
      <w:r w:rsidR="00E01CB0">
        <w:rPr>
          <w:rFonts w:ascii="Times New Roman" w:eastAsiaTheme="minorEastAsia" w:hAnsi="Times New Roman" w:cs="Times New Roman"/>
          <w:lang w:val="en-GB" w:eastAsia="zh-CN"/>
        </w:rPr>
        <w:t xml:space="preserve">, </w:t>
      </w:r>
      <w:r>
        <w:rPr>
          <w:rFonts w:ascii="Times New Roman" w:eastAsiaTheme="minorEastAsia" w:hAnsi="Times New Roman" w:cs="Times New Roman"/>
          <w:lang w:val="en-GB" w:eastAsia="zh-CN"/>
        </w:rPr>
        <w:t xml:space="preserve">and </w:t>
      </w:r>
      <w:r w:rsidR="00E01CB0">
        <w:rPr>
          <w:rFonts w:ascii="Times New Roman" w:eastAsiaTheme="minorEastAsia" w:hAnsi="Times New Roman" w:cs="Times New Roman"/>
          <w:lang w:val="en-GB" w:eastAsia="zh-CN"/>
        </w:rPr>
        <w:t xml:space="preserve">the slots for S-SSB are excluded </w:t>
      </w:r>
      <w:r>
        <w:rPr>
          <w:rFonts w:ascii="Times New Roman" w:eastAsiaTheme="minorEastAsia" w:hAnsi="Times New Roman" w:cs="Times New Roman"/>
          <w:lang w:val="en-GB" w:eastAsia="zh-CN"/>
        </w:rPr>
        <w:t>from resource pool</w:t>
      </w:r>
      <w:r w:rsidR="00827E8D">
        <w:rPr>
          <w:rFonts w:ascii="Times New Roman" w:eastAsiaTheme="minorEastAsia" w:hAnsi="Times New Roman" w:cs="Times New Roman"/>
          <w:lang w:val="en-GB" w:eastAsia="zh-CN"/>
        </w:rPr>
        <w:t>, which means S-SSB and SL-PRS are</w:t>
      </w:r>
      <w:r w:rsidR="00E01CB0">
        <w:rPr>
          <w:rFonts w:ascii="Times New Roman" w:eastAsiaTheme="minorEastAsia" w:hAnsi="Times New Roman" w:cs="Times New Roman"/>
          <w:lang w:val="en-GB" w:eastAsia="zh-CN"/>
        </w:rPr>
        <w:t xml:space="preserve"> </w:t>
      </w:r>
      <w:r w:rsidR="00827E8D">
        <w:rPr>
          <w:rFonts w:ascii="Times New Roman" w:eastAsiaTheme="minorEastAsia" w:hAnsi="Times New Roman" w:cs="Times New Roman"/>
          <w:lang w:val="en-GB" w:eastAsia="zh-CN"/>
        </w:rPr>
        <w:t>allocated in different slots in a TDM</w:t>
      </w:r>
      <w:r w:rsidR="00A03CE9">
        <w:rPr>
          <w:rFonts w:ascii="Times New Roman" w:eastAsiaTheme="minorEastAsia" w:hAnsi="Times New Roman" w:cs="Times New Roman"/>
          <w:lang w:val="en-GB" w:eastAsia="zh-CN"/>
        </w:rPr>
        <w:t xml:space="preserve"> </w:t>
      </w:r>
      <w:r w:rsidR="00827E8D">
        <w:rPr>
          <w:rFonts w:ascii="Times New Roman" w:eastAsiaTheme="minorEastAsia" w:hAnsi="Times New Roman" w:cs="Times New Roman"/>
          <w:lang w:val="en-GB" w:eastAsia="zh-CN"/>
        </w:rPr>
        <w:t xml:space="preserve">manner. So, </w:t>
      </w:r>
      <w:r w:rsidR="00E01CB0">
        <w:rPr>
          <w:rFonts w:ascii="Times New Roman" w:eastAsiaTheme="minorEastAsia" w:hAnsi="Times New Roman" w:cs="Times New Roman"/>
          <w:lang w:val="en-GB" w:eastAsia="zh-CN"/>
        </w:rPr>
        <w:t xml:space="preserve">there is no need to consider the sharing/collision between </w:t>
      </w:r>
      <w:r w:rsidR="00244490">
        <w:rPr>
          <w:rFonts w:ascii="Times New Roman" w:eastAsiaTheme="minorEastAsia" w:hAnsi="Times New Roman" w:cs="Times New Roman"/>
          <w:lang w:val="en-GB" w:eastAsia="zh-CN"/>
        </w:rPr>
        <w:t>S-</w:t>
      </w:r>
      <w:r w:rsidR="00E01CB0">
        <w:rPr>
          <w:rFonts w:ascii="Times New Roman" w:eastAsiaTheme="minorEastAsia" w:hAnsi="Times New Roman" w:cs="Times New Roman"/>
          <w:lang w:val="en-GB" w:eastAsia="zh-CN"/>
        </w:rPr>
        <w:t xml:space="preserve">SSB and </w:t>
      </w:r>
      <w:r w:rsidR="00244490">
        <w:rPr>
          <w:rFonts w:ascii="Times New Roman" w:eastAsiaTheme="minorEastAsia" w:hAnsi="Times New Roman" w:cs="Times New Roman"/>
          <w:lang w:val="en-GB" w:eastAsia="zh-CN"/>
        </w:rPr>
        <w:t>SL-</w:t>
      </w:r>
      <w:r w:rsidR="00E01CB0">
        <w:rPr>
          <w:rFonts w:ascii="Times New Roman" w:eastAsiaTheme="minorEastAsia" w:hAnsi="Times New Roman" w:cs="Times New Roman"/>
          <w:lang w:val="en-GB" w:eastAsia="zh-CN"/>
        </w:rPr>
        <w:t xml:space="preserve">PRS. </w:t>
      </w:r>
      <w:r w:rsidR="007D21BE">
        <w:rPr>
          <w:rFonts w:ascii="Times New Roman" w:eastAsiaTheme="minorEastAsia" w:hAnsi="Times New Roman" w:cs="Times New Roman"/>
          <w:lang w:val="en-GB" w:eastAsia="zh-CN"/>
        </w:rPr>
        <w:t xml:space="preserve">When defining SL-PRS measurement requirements, </w:t>
      </w:r>
      <w:r w:rsidR="00791303">
        <w:rPr>
          <w:rFonts w:ascii="Times New Roman" w:eastAsiaTheme="minorEastAsia" w:hAnsi="Times New Roman" w:cs="Times New Roman"/>
          <w:lang w:val="en-GB" w:eastAsia="zh-CN"/>
        </w:rPr>
        <w:t>we can focus on the non-dropped case</w:t>
      </w:r>
      <w:r w:rsidR="000153C7">
        <w:rPr>
          <w:rFonts w:ascii="Times New Roman" w:eastAsiaTheme="minorEastAsia" w:hAnsi="Times New Roman" w:cs="Times New Roman"/>
          <w:lang w:val="en-GB" w:eastAsia="zh-CN"/>
        </w:rPr>
        <w:t xml:space="preserve"> f</w:t>
      </w:r>
      <w:r w:rsidR="00B031AE">
        <w:rPr>
          <w:rFonts w:ascii="Times New Roman" w:eastAsiaTheme="minorEastAsia" w:hAnsi="Times New Roman" w:cs="Times New Roman"/>
          <w:lang w:val="en-GB" w:eastAsia="zh-CN"/>
        </w:rPr>
        <w:t>irstly</w:t>
      </w:r>
      <w:r w:rsidR="00791303">
        <w:rPr>
          <w:rFonts w:ascii="Times New Roman" w:eastAsiaTheme="minorEastAsia" w:hAnsi="Times New Roman" w:cs="Times New Roman"/>
          <w:lang w:val="en-GB" w:eastAsia="zh-CN"/>
        </w:rPr>
        <w:t xml:space="preserve">. </w:t>
      </w:r>
    </w:p>
    <w:p w14:paraId="228AC65F" w14:textId="60CB58CD" w:rsidR="001D1B53" w:rsidRDefault="00E01CB0" w:rsidP="00E01CB0">
      <w:pPr>
        <w:jc w:val="both"/>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 xml:space="preserve">Proposal </w:t>
      </w:r>
      <w:r w:rsidR="00735936">
        <w:rPr>
          <w:rFonts w:ascii="Times New Roman" w:eastAsiaTheme="minorEastAsia" w:hAnsi="Times New Roman" w:cs="Times New Roman"/>
          <w:b/>
          <w:lang w:val="en-GB" w:eastAsia="zh-CN"/>
        </w:rPr>
        <w:t>4</w:t>
      </w:r>
      <w:r w:rsidRPr="005A651E">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t>
      </w:r>
      <w:r w:rsidR="001D1B53" w:rsidRPr="001D1B53">
        <w:rPr>
          <w:rFonts w:ascii="Times New Roman" w:eastAsiaTheme="minorEastAsia" w:hAnsi="Times New Roman" w:cs="Times New Roman"/>
          <w:b/>
          <w:lang w:val="en-GB" w:eastAsia="zh-CN"/>
        </w:rPr>
        <w:t>SL</w:t>
      </w:r>
      <w:r w:rsidR="001B57E8">
        <w:rPr>
          <w:rFonts w:ascii="Times New Roman" w:eastAsiaTheme="minorEastAsia" w:hAnsi="Times New Roman" w:cs="Times New Roman"/>
          <w:b/>
          <w:lang w:val="en-GB" w:eastAsia="zh-CN"/>
        </w:rPr>
        <w:t>-</w:t>
      </w:r>
      <w:r w:rsidR="001D1B53" w:rsidRPr="001D1B53">
        <w:rPr>
          <w:rFonts w:ascii="Times New Roman" w:eastAsiaTheme="minorEastAsia" w:hAnsi="Times New Roman" w:cs="Times New Roman"/>
          <w:b/>
          <w:lang w:val="en-GB" w:eastAsia="zh-CN"/>
        </w:rPr>
        <w:t>PRS measurement requirements apply provided that reception/transmission of the slots containing SL</w:t>
      </w:r>
      <w:r w:rsidR="00A72D77">
        <w:rPr>
          <w:rFonts w:ascii="Times New Roman" w:eastAsiaTheme="minorEastAsia" w:hAnsi="Times New Roman" w:cs="Times New Roman"/>
          <w:b/>
          <w:lang w:val="en-GB" w:eastAsia="zh-CN"/>
        </w:rPr>
        <w:t>-</w:t>
      </w:r>
      <w:r w:rsidR="001D1B53" w:rsidRPr="001D1B53">
        <w:rPr>
          <w:rFonts w:ascii="Times New Roman" w:eastAsiaTheme="minorEastAsia" w:hAnsi="Times New Roman" w:cs="Times New Roman"/>
          <w:b/>
          <w:lang w:val="en-GB" w:eastAsia="zh-CN"/>
        </w:rPr>
        <w:t>PRS is not dropped due to other SL procedures</w:t>
      </w:r>
      <w:r w:rsidR="001D1B53">
        <w:rPr>
          <w:rFonts w:ascii="Times New Roman" w:eastAsiaTheme="minorEastAsia" w:hAnsi="Times New Roman" w:cs="Times New Roman"/>
          <w:b/>
          <w:lang w:val="en-GB" w:eastAsia="zh-CN"/>
        </w:rPr>
        <w:t>.</w:t>
      </w:r>
    </w:p>
    <w:p w14:paraId="068DDAE6" w14:textId="7542655F" w:rsidR="00AE73F6" w:rsidRDefault="003D6829" w:rsidP="00E01CB0">
      <w:pPr>
        <w:jc w:val="both"/>
        <w:rPr>
          <w:rFonts w:ascii="Times New Roman" w:eastAsiaTheme="minorEastAsia" w:hAnsi="Times New Roman" w:cs="Times New Roman"/>
          <w:b/>
          <w:lang w:val="en-GB" w:eastAsia="zh-CN"/>
        </w:rPr>
      </w:pPr>
      <w:r>
        <w:rPr>
          <w:rFonts w:ascii="Times New Roman" w:eastAsiaTheme="minorEastAsia" w:hAnsi="Times New Roman" w:cs="Times New Roman"/>
          <w:lang w:val="en-GB" w:eastAsia="zh-CN"/>
        </w:rPr>
        <w:t>If</w:t>
      </w:r>
      <w:r w:rsidR="00AE73F6">
        <w:rPr>
          <w:rFonts w:ascii="Times New Roman" w:eastAsiaTheme="minorEastAsia" w:hAnsi="Times New Roman" w:cs="Times New Roman"/>
          <w:lang w:val="en-GB" w:eastAsia="zh-CN"/>
        </w:rPr>
        <w:t xml:space="preserve"> the SL-PRS is dropped</w:t>
      </w:r>
      <w:r>
        <w:rPr>
          <w:rFonts w:ascii="Times New Roman" w:eastAsiaTheme="minorEastAsia" w:hAnsi="Times New Roman" w:cs="Times New Roman"/>
          <w:lang w:val="en-GB" w:eastAsia="zh-CN"/>
        </w:rPr>
        <w:t>, clearly the measurement period will be longer. However,</w:t>
      </w:r>
      <w:r w:rsidR="00B34E5E">
        <w:rPr>
          <w:rFonts w:ascii="Times New Roman" w:eastAsiaTheme="minorEastAsia" w:hAnsi="Times New Roman" w:cs="Times New Roman"/>
          <w:lang w:val="en-GB" w:eastAsia="zh-CN"/>
        </w:rPr>
        <w:t xml:space="preserve"> it is hard to specify the exact extended period</w:t>
      </w:r>
      <w:r w:rsidR="00A83CFF">
        <w:rPr>
          <w:rFonts w:ascii="Times New Roman" w:eastAsiaTheme="minorEastAsia" w:hAnsi="Times New Roman" w:cs="Times New Roman"/>
          <w:lang w:val="en-GB" w:eastAsia="zh-CN"/>
        </w:rPr>
        <w:t xml:space="preserve"> due to the unpredictable dropping </w:t>
      </w:r>
      <w:r w:rsidR="003D1B9A">
        <w:rPr>
          <w:rFonts w:ascii="Times New Roman" w:eastAsiaTheme="minorEastAsia" w:hAnsi="Times New Roman" w:cs="Times New Roman"/>
          <w:lang w:val="en-GB" w:eastAsia="zh-CN"/>
        </w:rPr>
        <w:t>occasion</w:t>
      </w:r>
      <w:r w:rsidR="00A83CFF">
        <w:rPr>
          <w:rFonts w:ascii="Times New Roman" w:eastAsiaTheme="minorEastAsia" w:hAnsi="Times New Roman" w:cs="Times New Roman"/>
          <w:lang w:val="en-GB" w:eastAsia="zh-CN"/>
        </w:rPr>
        <w:t xml:space="preserve">. </w:t>
      </w:r>
      <w:r w:rsidR="00565A88">
        <w:rPr>
          <w:rFonts w:ascii="Times New Roman" w:eastAsiaTheme="minorEastAsia" w:hAnsi="Times New Roman" w:cs="Times New Roman"/>
          <w:lang w:val="en-GB" w:eastAsia="zh-CN"/>
        </w:rPr>
        <w:t xml:space="preserve">On the other hand, the </w:t>
      </w:r>
      <w:r w:rsidR="00841D4E">
        <w:rPr>
          <w:rFonts w:ascii="Times New Roman" w:eastAsiaTheme="minorEastAsia" w:hAnsi="Times New Roman" w:cs="Times New Roman"/>
          <w:lang w:val="en-GB" w:eastAsia="zh-CN"/>
        </w:rPr>
        <w:t xml:space="preserve">Rx </w:t>
      </w:r>
      <w:r w:rsidR="00565A88">
        <w:rPr>
          <w:rFonts w:ascii="Times New Roman" w:eastAsiaTheme="minorEastAsia" w:hAnsi="Times New Roman" w:cs="Times New Roman"/>
          <w:lang w:val="en-GB" w:eastAsia="zh-CN"/>
        </w:rPr>
        <w:t>dropping ratio is quite small</w:t>
      </w:r>
      <w:r w:rsidR="009E2AA7">
        <w:rPr>
          <w:rFonts w:ascii="Times New Roman" w:eastAsiaTheme="minorEastAsia" w:hAnsi="Times New Roman" w:cs="Times New Roman"/>
          <w:lang w:val="en-GB" w:eastAsia="zh-CN"/>
        </w:rPr>
        <w:t>, 0.3%</w:t>
      </w:r>
      <w:r w:rsidR="00920944">
        <w:rPr>
          <w:rFonts w:ascii="Times New Roman" w:eastAsiaTheme="minorEastAsia" w:hAnsi="Times New Roman" w:cs="Times New Roman"/>
          <w:lang w:val="en-GB" w:eastAsia="zh-CN"/>
        </w:rPr>
        <w:t xml:space="preserve"> </w:t>
      </w:r>
      <w:r w:rsidR="00920944">
        <w:rPr>
          <w:rFonts w:ascii="Times New Roman" w:eastAsiaTheme="minorEastAsia" w:hAnsi="Times New Roman" w:cs="Times New Roman" w:hint="eastAsia"/>
          <w:lang w:val="en-GB" w:eastAsia="zh-CN"/>
        </w:rPr>
        <w:t>of</w:t>
      </w:r>
      <w:r w:rsidR="00920944">
        <w:rPr>
          <w:rFonts w:ascii="Times New Roman" w:eastAsiaTheme="minorEastAsia" w:hAnsi="Times New Roman" w:cs="Times New Roman"/>
          <w:lang w:val="en-GB" w:eastAsia="zh-CN"/>
        </w:rPr>
        <w:t xml:space="preserve"> data</w:t>
      </w:r>
      <w:r w:rsidR="009B20B0">
        <w:rPr>
          <w:rFonts w:ascii="Times New Roman" w:eastAsiaTheme="minorEastAsia" w:hAnsi="Times New Roman" w:cs="Times New Roman"/>
          <w:lang w:val="en-GB" w:eastAsia="zh-CN"/>
        </w:rPr>
        <w:t xml:space="preserve"> (including SL-PRS)</w:t>
      </w:r>
      <w:r w:rsidR="00920944">
        <w:rPr>
          <w:rFonts w:ascii="Times New Roman" w:eastAsiaTheme="minorEastAsia" w:hAnsi="Times New Roman" w:cs="Times New Roman"/>
          <w:lang w:val="en-GB" w:eastAsia="zh-CN"/>
        </w:rPr>
        <w:t xml:space="preserve"> recep</w:t>
      </w:r>
      <w:r w:rsidR="00B100C0">
        <w:rPr>
          <w:rFonts w:ascii="Times New Roman" w:eastAsiaTheme="minorEastAsia" w:hAnsi="Times New Roman" w:cs="Times New Roman"/>
          <w:lang w:val="en-GB" w:eastAsia="zh-CN"/>
        </w:rPr>
        <w:t>t</w:t>
      </w:r>
      <w:r w:rsidR="00920944">
        <w:rPr>
          <w:rFonts w:ascii="Times New Roman" w:eastAsiaTheme="minorEastAsia" w:hAnsi="Times New Roman" w:cs="Times New Roman"/>
          <w:lang w:val="en-GB" w:eastAsia="zh-CN"/>
        </w:rPr>
        <w:t xml:space="preserve">ion. </w:t>
      </w:r>
      <w:proofErr w:type="gramStart"/>
      <w:r w:rsidR="000F7F13">
        <w:rPr>
          <w:rFonts w:ascii="Times New Roman" w:eastAsiaTheme="minorEastAsia" w:hAnsi="Times New Roman" w:cs="Times New Roman"/>
          <w:lang w:val="en-GB" w:eastAsia="zh-CN"/>
        </w:rPr>
        <w:t>So</w:t>
      </w:r>
      <w:proofErr w:type="gramEnd"/>
      <w:r w:rsidR="000F7F13">
        <w:rPr>
          <w:rFonts w:ascii="Times New Roman" w:eastAsiaTheme="minorEastAsia" w:hAnsi="Times New Roman" w:cs="Times New Roman"/>
          <w:lang w:val="en-GB" w:eastAsia="zh-CN"/>
        </w:rPr>
        <w:t xml:space="preserve"> </w:t>
      </w:r>
      <w:r w:rsidR="00602E5B">
        <w:rPr>
          <w:rFonts w:ascii="Times New Roman" w:eastAsiaTheme="minorEastAsia" w:hAnsi="Times New Roman" w:cs="Times New Roman"/>
          <w:lang w:val="en-GB" w:eastAsia="zh-CN"/>
        </w:rPr>
        <w:t>we don’t need to</w:t>
      </w:r>
      <w:r w:rsidR="000F7F13">
        <w:rPr>
          <w:rFonts w:ascii="Times New Roman" w:eastAsiaTheme="minorEastAsia" w:hAnsi="Times New Roman" w:cs="Times New Roman"/>
          <w:lang w:val="en-GB" w:eastAsia="zh-CN"/>
        </w:rPr>
        <w:t xml:space="preserve"> specify how exactly the measurement period is extended.</w:t>
      </w:r>
    </w:p>
    <w:p w14:paraId="71D6CA13" w14:textId="7D93F0E8" w:rsidR="00E01CB0" w:rsidRDefault="00E47019" w:rsidP="00E01CB0">
      <w:pPr>
        <w:jc w:val="both"/>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 xml:space="preserve">Proposal </w:t>
      </w:r>
      <w:r w:rsidR="004F4550">
        <w:rPr>
          <w:rFonts w:ascii="Times New Roman" w:eastAsiaTheme="minorEastAsia" w:hAnsi="Times New Roman" w:cs="Times New Roman"/>
          <w:b/>
          <w:lang w:val="en-GB" w:eastAsia="zh-CN"/>
        </w:rPr>
        <w:t>5</w:t>
      </w:r>
      <w:r>
        <w:rPr>
          <w:rFonts w:ascii="Times New Roman" w:eastAsiaTheme="minorEastAsia" w:hAnsi="Times New Roman" w:cs="Times New Roman"/>
          <w:b/>
          <w:lang w:val="en-GB" w:eastAsia="zh-CN"/>
        </w:rPr>
        <w:t xml:space="preserve">: </w:t>
      </w:r>
      <w:r w:rsidRPr="00E47019">
        <w:rPr>
          <w:rFonts w:ascii="Times New Roman" w:eastAsiaTheme="minorEastAsia" w:hAnsi="Times New Roman" w:cs="Times New Roman"/>
          <w:b/>
          <w:lang w:val="en-GB" w:eastAsia="zh-CN"/>
        </w:rPr>
        <w:t>If the reception of the slots containing SL</w:t>
      </w:r>
      <w:r w:rsidR="001B57E8">
        <w:rPr>
          <w:rFonts w:ascii="Times New Roman" w:eastAsiaTheme="minorEastAsia" w:hAnsi="Times New Roman" w:cs="Times New Roman"/>
          <w:b/>
          <w:lang w:val="en-GB" w:eastAsia="zh-CN"/>
        </w:rPr>
        <w:t>-</w:t>
      </w:r>
      <w:r w:rsidRPr="00E47019">
        <w:rPr>
          <w:rFonts w:ascii="Times New Roman" w:eastAsiaTheme="minorEastAsia" w:hAnsi="Times New Roman" w:cs="Times New Roman"/>
          <w:b/>
          <w:lang w:val="en-GB" w:eastAsia="zh-CN"/>
        </w:rPr>
        <w:t>PRS is dropped, the measurement period can be extended</w:t>
      </w:r>
      <w:r w:rsidR="00E626A1">
        <w:rPr>
          <w:rFonts w:ascii="Times New Roman" w:eastAsiaTheme="minorEastAsia" w:hAnsi="Times New Roman" w:cs="Times New Roman"/>
          <w:b/>
          <w:lang w:val="en-GB" w:eastAsia="zh-CN"/>
        </w:rPr>
        <w:t xml:space="preserve"> but the exact extension is not specified.</w:t>
      </w:r>
    </w:p>
    <w:tbl>
      <w:tblPr>
        <w:tblStyle w:val="afc"/>
        <w:tblW w:w="0" w:type="auto"/>
        <w:tblLook w:val="04A0" w:firstRow="1" w:lastRow="0" w:firstColumn="1" w:lastColumn="0" w:noHBand="0" w:noVBand="1"/>
      </w:tblPr>
      <w:tblGrid>
        <w:gridCol w:w="9629"/>
      </w:tblGrid>
      <w:tr w:rsidR="00150B6A" w14:paraId="75CA352F" w14:textId="77777777" w:rsidTr="00150B6A">
        <w:tc>
          <w:tcPr>
            <w:tcW w:w="9629" w:type="dxa"/>
          </w:tcPr>
          <w:p w14:paraId="4B7AB53C" w14:textId="510D9398" w:rsidR="00150B6A" w:rsidRPr="00150B6A" w:rsidRDefault="00150B6A" w:rsidP="00150B6A">
            <w:pPr>
              <w:pStyle w:val="40"/>
              <w:ind w:left="864" w:hanging="864"/>
              <w:outlineLvl w:val="3"/>
              <w:rPr>
                <w:rFonts w:ascii="Times New Roman" w:hAnsi="Times New Roman"/>
                <w:sz w:val="20"/>
                <w:szCs w:val="20"/>
                <w:lang w:val="en-US" w:eastAsia="ko-KR"/>
              </w:rPr>
            </w:pPr>
            <w:r w:rsidRPr="00150B6A">
              <w:rPr>
                <w:rFonts w:ascii="Times New Roman" w:hAnsi="Times New Roman"/>
                <w:sz w:val="20"/>
                <w:szCs w:val="20"/>
                <w:lang w:val="en-US" w:eastAsia="ko-KR"/>
              </w:rPr>
              <w:t xml:space="preserve">Issue 1-1-5: </w:t>
            </w:r>
            <w:r w:rsidR="008824E5" w:rsidRPr="008824E5">
              <w:rPr>
                <w:rFonts w:ascii="Times New Roman" w:hAnsi="Times New Roman"/>
                <w:sz w:val="20"/>
                <w:szCs w:val="20"/>
                <w:lang w:val="en-US" w:eastAsia="ko-KR"/>
              </w:rPr>
              <w:t xml:space="preserve">Impact of </w:t>
            </w:r>
            <w:proofErr w:type="spellStart"/>
            <w:r w:rsidR="008824E5" w:rsidRPr="008824E5">
              <w:rPr>
                <w:rFonts w:ascii="Times New Roman" w:hAnsi="Times New Roman"/>
                <w:sz w:val="20"/>
                <w:szCs w:val="20"/>
                <w:lang w:val="en-US" w:eastAsia="ko-KR"/>
              </w:rPr>
              <w:t>Uu</w:t>
            </w:r>
            <w:proofErr w:type="spellEnd"/>
            <w:r w:rsidR="008824E5" w:rsidRPr="008824E5">
              <w:rPr>
                <w:rFonts w:ascii="Times New Roman" w:hAnsi="Times New Roman"/>
                <w:sz w:val="20"/>
                <w:szCs w:val="20"/>
                <w:lang w:val="en-US" w:eastAsia="ko-KR"/>
              </w:rPr>
              <w:t xml:space="preserve"> link connection distortion</w:t>
            </w:r>
          </w:p>
          <w:p w14:paraId="3D879E55" w14:textId="4285567D" w:rsidR="00150B6A" w:rsidRPr="00150B6A" w:rsidRDefault="009B2934" w:rsidP="00150B6A">
            <w:pPr>
              <w:spacing w:after="120" w:line="240" w:lineRule="auto"/>
              <w:rPr>
                <w:rFonts w:ascii="Times New Roman" w:hAnsi="Times New Roman" w:cs="Times New Roman"/>
                <w:i/>
                <w:sz w:val="20"/>
                <w:szCs w:val="20"/>
                <w:lang w:eastAsia="zh-CN"/>
              </w:rPr>
            </w:pPr>
            <w:r>
              <w:rPr>
                <w:rFonts w:ascii="Times New Roman" w:hAnsi="Times New Roman" w:cs="Times New Roman"/>
                <w:i/>
                <w:sz w:val="20"/>
                <w:szCs w:val="20"/>
                <w:lang w:eastAsia="zh-CN"/>
              </w:rPr>
              <w:t>Proposal</w:t>
            </w:r>
            <w:r w:rsidR="008824E5" w:rsidRPr="008824E5">
              <w:rPr>
                <w:rFonts w:ascii="Times New Roman" w:hAnsi="Times New Roman" w:cs="Times New Roman"/>
                <w:i/>
                <w:sz w:val="20"/>
                <w:szCs w:val="20"/>
                <w:lang w:eastAsia="zh-CN"/>
              </w:rPr>
              <w:t>:</w:t>
            </w:r>
          </w:p>
          <w:p w14:paraId="136012C9" w14:textId="77777777" w:rsidR="00602E5B" w:rsidRPr="00602E5B" w:rsidRDefault="00602E5B" w:rsidP="00602E5B">
            <w:pPr>
              <w:pStyle w:val="aff4"/>
              <w:numPr>
                <w:ilvl w:val="0"/>
                <w:numId w:val="28"/>
              </w:numPr>
              <w:rPr>
                <w:rFonts w:ascii="Times New Roman" w:eastAsia="宋体" w:hAnsi="Times New Roman" w:cs="Times New Roman"/>
                <w:sz w:val="20"/>
                <w:szCs w:val="20"/>
                <w:lang w:val="en-US" w:eastAsia="zh-CN"/>
              </w:rPr>
            </w:pPr>
            <w:r w:rsidRPr="00602E5B">
              <w:rPr>
                <w:rFonts w:ascii="Times New Roman" w:eastAsia="宋体" w:hAnsi="Times New Roman" w:cs="Times New Roman"/>
                <w:sz w:val="20"/>
                <w:szCs w:val="20"/>
                <w:lang w:val="en-US" w:eastAsia="zh-CN"/>
              </w:rPr>
              <w:t>O</w:t>
            </w:r>
            <w:r w:rsidRPr="00602E5B">
              <w:rPr>
                <w:rFonts w:ascii="Times New Roman" w:eastAsia="宋体" w:hAnsi="Times New Roman" w:cs="Times New Roman" w:hint="eastAsia"/>
                <w:sz w:val="20"/>
                <w:szCs w:val="20"/>
                <w:lang w:val="en-US" w:eastAsia="zh-CN"/>
              </w:rPr>
              <w:t>ption</w:t>
            </w:r>
            <w:r w:rsidRPr="00602E5B">
              <w:rPr>
                <w:rFonts w:ascii="Times New Roman" w:eastAsia="宋体" w:hAnsi="Times New Roman" w:cs="Times New Roman"/>
                <w:sz w:val="20"/>
                <w:szCs w:val="20"/>
                <w:lang w:val="en-US" w:eastAsia="zh-CN"/>
              </w:rPr>
              <w:t xml:space="preserve"> </w:t>
            </w:r>
            <w:r w:rsidRPr="00602E5B">
              <w:rPr>
                <w:rFonts w:ascii="Times New Roman" w:eastAsia="宋体" w:hAnsi="Times New Roman" w:cs="Times New Roman" w:hint="eastAsia"/>
                <w:sz w:val="20"/>
                <w:szCs w:val="20"/>
                <w:lang w:val="en-US" w:eastAsia="zh-CN"/>
              </w:rPr>
              <w:t>1</w:t>
            </w:r>
            <w:r w:rsidRPr="00602E5B">
              <w:rPr>
                <w:rFonts w:ascii="Times New Roman" w:eastAsia="宋体" w:hAnsi="Times New Roman" w:cs="Times New Roman"/>
                <w:sz w:val="20"/>
                <w:szCs w:val="20"/>
                <w:lang w:val="en-US" w:eastAsia="zh-CN"/>
              </w:rPr>
              <w:t xml:space="preserve">: </w:t>
            </w:r>
            <w:r w:rsidRPr="00602E5B">
              <w:rPr>
                <w:rFonts w:ascii="Times New Roman" w:eastAsia="宋体" w:hAnsi="Times New Roman" w:cs="Times New Roman" w:hint="eastAsia"/>
                <w:sz w:val="20"/>
                <w:szCs w:val="20"/>
                <w:lang w:val="en-US" w:eastAsia="zh-CN"/>
              </w:rPr>
              <w:t>(OPPO, Nokia)</w:t>
            </w:r>
          </w:p>
          <w:p w14:paraId="67BD6F60" w14:textId="77777777" w:rsidR="00602E5B" w:rsidRPr="00602E5B" w:rsidRDefault="00602E5B" w:rsidP="00602E5B">
            <w:pPr>
              <w:pStyle w:val="aff4"/>
              <w:numPr>
                <w:ilvl w:val="1"/>
                <w:numId w:val="28"/>
              </w:numPr>
              <w:rPr>
                <w:rFonts w:ascii="Times New Roman" w:eastAsia="宋体" w:hAnsi="Times New Roman" w:cs="Times New Roman"/>
                <w:sz w:val="20"/>
                <w:szCs w:val="20"/>
                <w:lang w:val="en-US" w:eastAsia="zh-CN"/>
              </w:rPr>
            </w:pPr>
            <w:r w:rsidRPr="00602E5B">
              <w:rPr>
                <w:rFonts w:ascii="Times New Roman" w:eastAsia="宋体" w:hAnsi="Times New Roman" w:cs="Times New Roman"/>
                <w:sz w:val="20"/>
                <w:szCs w:val="20"/>
                <w:lang w:val="en-US" w:eastAsia="zh-CN"/>
              </w:rPr>
              <w:t xml:space="preserve">SL-PRS measurement requirements apply provided that reception of the slots containing SL-PRS is not interrupted due to </w:t>
            </w:r>
            <w:proofErr w:type="spellStart"/>
            <w:r w:rsidRPr="00602E5B">
              <w:rPr>
                <w:rFonts w:ascii="Times New Roman" w:eastAsia="宋体" w:hAnsi="Times New Roman" w:cs="Times New Roman"/>
                <w:sz w:val="20"/>
                <w:szCs w:val="20"/>
                <w:lang w:val="en-US" w:eastAsia="zh-CN"/>
              </w:rPr>
              <w:t>Uu</w:t>
            </w:r>
            <w:proofErr w:type="spellEnd"/>
            <w:r w:rsidRPr="00602E5B">
              <w:rPr>
                <w:rFonts w:ascii="Times New Roman" w:eastAsia="宋体" w:hAnsi="Times New Roman" w:cs="Times New Roman"/>
                <w:sz w:val="20"/>
                <w:szCs w:val="20"/>
                <w:lang w:val="en-US" w:eastAsia="zh-CN"/>
              </w:rPr>
              <w:t xml:space="preserve"> operation.</w:t>
            </w:r>
            <w:r w:rsidRPr="00602E5B">
              <w:rPr>
                <w:rFonts w:ascii="Times New Roman" w:eastAsia="宋体" w:hAnsi="Times New Roman" w:cs="Times New Roman" w:hint="eastAsia"/>
                <w:sz w:val="20"/>
                <w:szCs w:val="20"/>
                <w:lang w:val="en-US" w:eastAsia="zh-CN"/>
              </w:rPr>
              <w:t xml:space="preserve"> </w:t>
            </w:r>
          </w:p>
          <w:p w14:paraId="6966A537" w14:textId="77777777" w:rsidR="00602E5B" w:rsidRPr="00602E5B" w:rsidRDefault="00602E5B" w:rsidP="00602E5B">
            <w:pPr>
              <w:pStyle w:val="aff4"/>
              <w:numPr>
                <w:ilvl w:val="0"/>
                <w:numId w:val="28"/>
              </w:numPr>
              <w:rPr>
                <w:rFonts w:ascii="Times New Roman" w:eastAsia="宋体" w:hAnsi="Times New Roman" w:cs="Times New Roman"/>
                <w:sz w:val="20"/>
                <w:szCs w:val="20"/>
                <w:lang w:val="en-US" w:eastAsia="zh-CN"/>
              </w:rPr>
            </w:pPr>
            <w:r w:rsidRPr="00602E5B">
              <w:rPr>
                <w:rFonts w:ascii="Times New Roman" w:eastAsia="宋体" w:hAnsi="Times New Roman" w:cs="Times New Roman"/>
                <w:sz w:val="20"/>
                <w:szCs w:val="20"/>
                <w:lang w:val="en-US" w:eastAsia="zh-CN"/>
              </w:rPr>
              <w:t>O</w:t>
            </w:r>
            <w:r w:rsidRPr="00602E5B">
              <w:rPr>
                <w:rFonts w:ascii="Times New Roman" w:eastAsia="宋体" w:hAnsi="Times New Roman" w:cs="Times New Roman" w:hint="eastAsia"/>
                <w:sz w:val="20"/>
                <w:szCs w:val="20"/>
                <w:lang w:val="en-US" w:eastAsia="zh-CN"/>
              </w:rPr>
              <w:t>ption</w:t>
            </w:r>
            <w:r w:rsidRPr="00602E5B">
              <w:rPr>
                <w:rFonts w:ascii="Times New Roman" w:eastAsia="宋体" w:hAnsi="Times New Roman" w:cs="Times New Roman"/>
                <w:sz w:val="20"/>
                <w:szCs w:val="20"/>
                <w:lang w:val="en-US" w:eastAsia="zh-CN"/>
              </w:rPr>
              <w:t xml:space="preserve"> </w:t>
            </w:r>
            <w:r w:rsidRPr="00602E5B">
              <w:rPr>
                <w:rFonts w:ascii="Times New Roman" w:eastAsia="宋体" w:hAnsi="Times New Roman" w:cs="Times New Roman" w:hint="eastAsia"/>
                <w:sz w:val="20"/>
                <w:szCs w:val="20"/>
                <w:lang w:val="en-US" w:eastAsia="zh-CN"/>
              </w:rPr>
              <w:t>2</w:t>
            </w:r>
            <w:r w:rsidRPr="00602E5B">
              <w:rPr>
                <w:rFonts w:ascii="Times New Roman" w:eastAsia="宋体" w:hAnsi="Times New Roman" w:cs="Times New Roman"/>
                <w:sz w:val="20"/>
                <w:szCs w:val="20"/>
                <w:lang w:val="en-US" w:eastAsia="zh-CN"/>
              </w:rPr>
              <w:t xml:space="preserve">: </w:t>
            </w:r>
            <w:r w:rsidRPr="00602E5B">
              <w:rPr>
                <w:rFonts w:ascii="Times New Roman" w:eastAsia="宋体" w:hAnsi="Times New Roman" w:cs="Times New Roman" w:hint="eastAsia"/>
                <w:sz w:val="20"/>
                <w:szCs w:val="20"/>
                <w:lang w:val="en-US" w:eastAsia="zh-CN"/>
              </w:rPr>
              <w:t>(CATT, Huawei)</w:t>
            </w:r>
          </w:p>
          <w:p w14:paraId="21DD2C0A" w14:textId="77777777" w:rsidR="00602E5B" w:rsidRPr="00602E5B" w:rsidRDefault="00602E5B" w:rsidP="00602E5B">
            <w:pPr>
              <w:pStyle w:val="aff4"/>
              <w:numPr>
                <w:ilvl w:val="1"/>
                <w:numId w:val="28"/>
              </w:numPr>
              <w:rPr>
                <w:rFonts w:ascii="Times New Roman" w:eastAsia="宋体" w:hAnsi="Times New Roman" w:cs="Times New Roman"/>
                <w:sz w:val="20"/>
                <w:szCs w:val="20"/>
                <w:lang w:val="en-US" w:eastAsia="zh-CN"/>
              </w:rPr>
            </w:pPr>
            <w:r w:rsidRPr="00602E5B">
              <w:rPr>
                <w:rFonts w:ascii="Times New Roman" w:eastAsia="宋体" w:hAnsi="Times New Roman" w:cs="Times New Roman"/>
                <w:sz w:val="20"/>
                <w:szCs w:val="20"/>
                <w:lang w:val="en-US" w:eastAsia="zh-CN"/>
              </w:rPr>
              <w:t xml:space="preserve">RAN4 not to define any impact of </w:t>
            </w:r>
            <w:proofErr w:type="spellStart"/>
            <w:r w:rsidRPr="00602E5B">
              <w:rPr>
                <w:rFonts w:ascii="Times New Roman" w:eastAsia="宋体" w:hAnsi="Times New Roman" w:cs="Times New Roman"/>
                <w:sz w:val="20"/>
                <w:szCs w:val="20"/>
                <w:lang w:val="en-US" w:eastAsia="zh-CN"/>
              </w:rPr>
              <w:t>Uu</w:t>
            </w:r>
            <w:proofErr w:type="spellEnd"/>
            <w:r w:rsidRPr="00602E5B">
              <w:rPr>
                <w:rFonts w:ascii="Times New Roman" w:eastAsia="宋体" w:hAnsi="Times New Roman" w:cs="Times New Roman"/>
                <w:sz w:val="20"/>
                <w:szCs w:val="20"/>
                <w:lang w:val="en-US" w:eastAsia="zh-CN"/>
              </w:rPr>
              <w:t xml:space="preserve"> link connection on the measurement period.</w:t>
            </w:r>
          </w:p>
          <w:p w14:paraId="3CEF352E" w14:textId="77777777" w:rsidR="00602E5B" w:rsidRPr="00602E5B" w:rsidRDefault="00602E5B" w:rsidP="00602E5B">
            <w:pPr>
              <w:pStyle w:val="aff4"/>
              <w:numPr>
                <w:ilvl w:val="0"/>
                <w:numId w:val="28"/>
              </w:numPr>
              <w:rPr>
                <w:rFonts w:ascii="Times New Roman" w:eastAsia="宋体" w:hAnsi="Times New Roman" w:cs="Times New Roman"/>
                <w:sz w:val="20"/>
                <w:szCs w:val="20"/>
                <w:lang w:val="en-US" w:eastAsia="zh-CN"/>
              </w:rPr>
            </w:pPr>
            <w:r w:rsidRPr="00602E5B">
              <w:rPr>
                <w:rFonts w:ascii="Times New Roman" w:eastAsia="宋体" w:hAnsi="Times New Roman" w:cs="Times New Roman"/>
                <w:sz w:val="20"/>
                <w:szCs w:val="20"/>
                <w:lang w:val="en-US" w:eastAsia="zh-CN"/>
              </w:rPr>
              <w:t>O</w:t>
            </w:r>
            <w:r w:rsidRPr="00602E5B">
              <w:rPr>
                <w:rFonts w:ascii="Times New Roman" w:eastAsia="宋体" w:hAnsi="Times New Roman" w:cs="Times New Roman" w:hint="eastAsia"/>
                <w:sz w:val="20"/>
                <w:szCs w:val="20"/>
                <w:lang w:val="en-US" w:eastAsia="zh-CN"/>
              </w:rPr>
              <w:t>ption</w:t>
            </w:r>
            <w:r w:rsidRPr="00602E5B">
              <w:rPr>
                <w:rFonts w:ascii="Times New Roman" w:eastAsia="宋体" w:hAnsi="Times New Roman" w:cs="Times New Roman"/>
                <w:sz w:val="20"/>
                <w:szCs w:val="20"/>
                <w:lang w:val="en-US" w:eastAsia="zh-CN"/>
              </w:rPr>
              <w:t xml:space="preserve"> </w:t>
            </w:r>
            <w:r w:rsidRPr="00602E5B">
              <w:rPr>
                <w:rFonts w:ascii="Times New Roman" w:eastAsia="宋体" w:hAnsi="Times New Roman" w:cs="Times New Roman" w:hint="eastAsia"/>
                <w:sz w:val="20"/>
                <w:szCs w:val="20"/>
                <w:lang w:val="en-US" w:eastAsia="zh-CN"/>
              </w:rPr>
              <w:t>3</w:t>
            </w:r>
            <w:r w:rsidRPr="00602E5B">
              <w:rPr>
                <w:rFonts w:ascii="Times New Roman" w:eastAsia="宋体" w:hAnsi="Times New Roman" w:cs="Times New Roman"/>
                <w:sz w:val="20"/>
                <w:szCs w:val="20"/>
                <w:lang w:val="en-US" w:eastAsia="zh-CN"/>
              </w:rPr>
              <w:t xml:space="preserve">: </w:t>
            </w:r>
            <w:r w:rsidRPr="00602E5B">
              <w:rPr>
                <w:rFonts w:ascii="Times New Roman" w:eastAsia="宋体" w:hAnsi="Times New Roman" w:cs="Times New Roman" w:hint="eastAsia"/>
                <w:sz w:val="20"/>
                <w:szCs w:val="20"/>
                <w:lang w:val="en-US" w:eastAsia="zh-CN"/>
              </w:rPr>
              <w:t>(Ericsson)</w:t>
            </w:r>
          </w:p>
          <w:p w14:paraId="3FD7EC5E" w14:textId="77777777" w:rsidR="00602E5B" w:rsidRPr="00602E5B" w:rsidRDefault="00602E5B" w:rsidP="00602E5B">
            <w:pPr>
              <w:pStyle w:val="aff4"/>
              <w:numPr>
                <w:ilvl w:val="1"/>
                <w:numId w:val="28"/>
              </w:numPr>
              <w:rPr>
                <w:rFonts w:ascii="Times New Roman" w:eastAsia="宋体" w:hAnsi="Times New Roman" w:cs="Times New Roman"/>
                <w:sz w:val="20"/>
                <w:szCs w:val="20"/>
                <w:lang w:val="en-US" w:eastAsia="zh-CN"/>
              </w:rPr>
            </w:pPr>
            <w:r w:rsidRPr="00602E5B">
              <w:rPr>
                <w:rFonts w:ascii="Times New Roman" w:eastAsia="宋体" w:hAnsi="Times New Roman" w:cs="Times New Roman"/>
                <w:sz w:val="20"/>
                <w:szCs w:val="20"/>
                <w:lang w:val="en-US" w:eastAsia="zh-CN"/>
              </w:rPr>
              <w:t>If the SL-PRS resource availability is interrupted due to handover, RRC re-establishment, or RLF at the target or anchor UE, the SL positioning measurements shall be restarted in the new conditions (e.g., new cell or reestablished connection). The time until which the measurement shall be reported is extended accordingly.</w:t>
            </w:r>
          </w:p>
          <w:p w14:paraId="5993B700" w14:textId="77777777" w:rsidR="00602E5B" w:rsidRPr="00602E5B" w:rsidRDefault="00602E5B" w:rsidP="00602E5B">
            <w:pPr>
              <w:pStyle w:val="aff4"/>
              <w:numPr>
                <w:ilvl w:val="0"/>
                <w:numId w:val="28"/>
              </w:numPr>
              <w:rPr>
                <w:rFonts w:ascii="Times New Roman" w:eastAsia="宋体" w:hAnsi="Times New Roman" w:cs="Times New Roman"/>
                <w:sz w:val="20"/>
                <w:szCs w:val="20"/>
                <w:lang w:val="en-US" w:eastAsia="zh-CN"/>
              </w:rPr>
            </w:pPr>
            <w:r w:rsidRPr="00602E5B">
              <w:rPr>
                <w:rFonts w:ascii="Times New Roman" w:eastAsia="宋体" w:hAnsi="Times New Roman" w:cs="Times New Roman"/>
                <w:sz w:val="20"/>
                <w:szCs w:val="20"/>
                <w:lang w:val="en-US" w:eastAsia="zh-CN"/>
              </w:rPr>
              <w:t>Option 4: (QC)</w:t>
            </w:r>
          </w:p>
          <w:p w14:paraId="7B9DF4ED" w14:textId="30922E7E" w:rsidR="00602E5B" w:rsidRPr="00602E5B" w:rsidRDefault="00602E5B" w:rsidP="00602E5B">
            <w:pPr>
              <w:pStyle w:val="aff4"/>
              <w:numPr>
                <w:ilvl w:val="1"/>
                <w:numId w:val="28"/>
              </w:numPr>
              <w:rPr>
                <w:rFonts w:ascii="Times New Roman" w:eastAsia="宋体" w:hAnsi="Times New Roman" w:cs="Times New Roman"/>
                <w:sz w:val="20"/>
                <w:szCs w:val="20"/>
                <w:lang w:val="en-US" w:eastAsia="zh-CN"/>
              </w:rPr>
            </w:pPr>
            <w:r w:rsidRPr="00602E5B">
              <w:rPr>
                <w:rFonts w:ascii="Times New Roman" w:eastAsia="宋体" w:hAnsi="Times New Roman" w:cs="Times New Roman"/>
                <w:sz w:val="20"/>
                <w:szCs w:val="20"/>
                <w:lang w:val="en-US" w:eastAsia="zh-CN"/>
              </w:rPr>
              <w:t xml:space="preserve">FFS any impact to SL-PRS measurement requirements due to </w:t>
            </w:r>
            <w:proofErr w:type="spellStart"/>
            <w:r w:rsidRPr="00602E5B">
              <w:rPr>
                <w:rFonts w:ascii="Times New Roman" w:eastAsia="宋体" w:hAnsi="Times New Roman" w:cs="Times New Roman"/>
                <w:sz w:val="20"/>
                <w:szCs w:val="20"/>
                <w:lang w:val="en-US" w:eastAsia="zh-CN"/>
              </w:rPr>
              <w:t>Uu</w:t>
            </w:r>
            <w:proofErr w:type="spellEnd"/>
            <w:r w:rsidRPr="00602E5B">
              <w:rPr>
                <w:rFonts w:ascii="Times New Roman" w:eastAsia="宋体" w:hAnsi="Times New Roman" w:cs="Times New Roman"/>
                <w:sz w:val="20"/>
                <w:szCs w:val="20"/>
                <w:lang w:val="en-US" w:eastAsia="zh-CN"/>
              </w:rPr>
              <w:t xml:space="preserve"> RLF, RRC re-establishment or handover.</w:t>
            </w:r>
          </w:p>
        </w:tc>
      </w:tr>
    </w:tbl>
    <w:p w14:paraId="46A8E6EC" w14:textId="5305A095" w:rsidR="0056199E" w:rsidRDefault="00B66F90" w:rsidP="00B66F90">
      <w:pPr>
        <w:jc w:val="both"/>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The impact of </w:t>
      </w:r>
      <w:proofErr w:type="spellStart"/>
      <w:r>
        <w:rPr>
          <w:rFonts w:ascii="Times New Roman" w:eastAsiaTheme="minorEastAsia" w:hAnsi="Times New Roman" w:cs="Times New Roman"/>
          <w:lang w:val="en-GB" w:eastAsia="zh-CN"/>
        </w:rPr>
        <w:t>Uu</w:t>
      </w:r>
      <w:proofErr w:type="spellEnd"/>
      <w:r>
        <w:rPr>
          <w:rFonts w:ascii="Times New Roman" w:eastAsiaTheme="minorEastAsia" w:hAnsi="Times New Roman" w:cs="Times New Roman"/>
          <w:lang w:val="en-GB" w:eastAsia="zh-CN"/>
        </w:rPr>
        <w:t xml:space="preserve"> link mobility on the SL PRS transmission/reception is discussed but no consensus is reached. We understand that sometimes the </w:t>
      </w:r>
      <w:proofErr w:type="spellStart"/>
      <w:r>
        <w:rPr>
          <w:rFonts w:ascii="Times New Roman" w:eastAsiaTheme="minorEastAsia" w:hAnsi="Times New Roman" w:cs="Times New Roman"/>
          <w:lang w:val="en-GB" w:eastAsia="zh-CN"/>
        </w:rPr>
        <w:t>Uu</w:t>
      </w:r>
      <w:proofErr w:type="spellEnd"/>
      <w:r>
        <w:rPr>
          <w:rFonts w:ascii="Times New Roman" w:eastAsiaTheme="minorEastAsia" w:hAnsi="Times New Roman" w:cs="Times New Roman"/>
          <w:lang w:val="en-GB" w:eastAsia="zh-CN"/>
        </w:rPr>
        <w:t xml:space="preserve"> link mobility such as RLF, RRC reestablishment and handover should be prioritized to </w:t>
      </w:r>
      <w:r>
        <w:rPr>
          <w:rFonts w:ascii="Times New Roman" w:eastAsiaTheme="minorEastAsia" w:hAnsi="Times New Roman" w:cs="Times New Roman"/>
          <w:lang w:val="en-GB" w:eastAsia="zh-CN"/>
        </w:rPr>
        <w:lastRenderedPageBreak/>
        <w:t>maintain good connection with network. However, we think sometimes SL positioning is more urgent</w:t>
      </w:r>
      <w:r w:rsidR="0035458C">
        <w:rPr>
          <w:rFonts w:ascii="Times New Roman" w:eastAsiaTheme="minorEastAsia" w:hAnsi="Times New Roman" w:cs="Times New Roman"/>
          <w:lang w:val="en-GB" w:eastAsia="zh-CN"/>
        </w:rPr>
        <w:t xml:space="preserve"> and it is not reasonable to postpone SL positioning due to </w:t>
      </w:r>
      <w:proofErr w:type="spellStart"/>
      <w:r w:rsidR="0035458C">
        <w:rPr>
          <w:rFonts w:ascii="Times New Roman" w:eastAsiaTheme="minorEastAsia" w:hAnsi="Times New Roman" w:cs="Times New Roman"/>
          <w:lang w:val="en-GB" w:eastAsia="zh-CN"/>
        </w:rPr>
        <w:t>Uu</w:t>
      </w:r>
      <w:proofErr w:type="spellEnd"/>
      <w:r w:rsidR="0035458C">
        <w:rPr>
          <w:rFonts w:ascii="Times New Roman" w:eastAsiaTheme="minorEastAsia" w:hAnsi="Times New Roman" w:cs="Times New Roman"/>
          <w:lang w:val="en-GB" w:eastAsia="zh-CN"/>
        </w:rPr>
        <w:t>-link connection</w:t>
      </w:r>
      <w:bookmarkStart w:id="2" w:name="_GoBack"/>
      <w:bookmarkEnd w:id="2"/>
      <w:r>
        <w:rPr>
          <w:rFonts w:ascii="Times New Roman" w:eastAsiaTheme="minorEastAsia" w:hAnsi="Times New Roman" w:cs="Times New Roman" w:hint="eastAsia"/>
          <w:lang w:val="en-GB" w:eastAsia="zh-CN"/>
        </w:rPr>
        <w:t>.</w:t>
      </w:r>
      <w:r>
        <w:rPr>
          <w:rFonts w:ascii="Times New Roman" w:eastAsiaTheme="minorEastAsia" w:hAnsi="Times New Roman" w:cs="Times New Roman"/>
          <w:lang w:val="en-GB" w:eastAsia="zh-CN"/>
        </w:rPr>
        <w:t xml:space="preserve"> </w:t>
      </w:r>
      <w:r w:rsidR="0056199E">
        <w:rPr>
          <w:rFonts w:ascii="Times New Roman" w:eastAsiaTheme="minorEastAsia" w:hAnsi="Times New Roman" w:cs="Times New Roman"/>
          <w:lang w:val="en-GB" w:eastAsia="zh-CN"/>
        </w:rPr>
        <w:t xml:space="preserve">Option </w:t>
      </w:r>
      <w:r w:rsidR="00602E5B">
        <w:rPr>
          <w:rFonts w:ascii="Times New Roman" w:eastAsiaTheme="minorEastAsia" w:hAnsi="Times New Roman" w:cs="Times New Roman"/>
          <w:lang w:val="en-GB" w:eastAsia="zh-CN"/>
        </w:rPr>
        <w:t>1</w:t>
      </w:r>
      <w:r w:rsidR="0056199E">
        <w:rPr>
          <w:rFonts w:ascii="Times New Roman" w:eastAsiaTheme="minorEastAsia" w:hAnsi="Times New Roman" w:cs="Times New Roman"/>
          <w:lang w:val="en-GB" w:eastAsia="zh-CN"/>
        </w:rPr>
        <w:t xml:space="preserve"> is quite generic and can be supported.</w:t>
      </w:r>
    </w:p>
    <w:p w14:paraId="6781D36B" w14:textId="3EA0A6E2" w:rsidR="006B0DAB" w:rsidRPr="00734CC5" w:rsidRDefault="00B66F90" w:rsidP="006B0DAB">
      <w:pPr>
        <w:jc w:val="both"/>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 xml:space="preserve">Proposal </w:t>
      </w:r>
      <w:r w:rsidR="0047325E">
        <w:rPr>
          <w:rFonts w:ascii="Times New Roman" w:eastAsiaTheme="minorEastAsia" w:hAnsi="Times New Roman" w:cs="Times New Roman"/>
          <w:b/>
          <w:lang w:val="en-GB" w:eastAsia="zh-CN"/>
        </w:rPr>
        <w:t>6</w:t>
      </w:r>
      <w:r w:rsidRPr="005A651E">
        <w:rPr>
          <w:rFonts w:ascii="Times New Roman" w:eastAsiaTheme="minorEastAsia" w:hAnsi="Times New Roman" w:cs="Times New Roman"/>
          <w:b/>
          <w:lang w:val="en-GB" w:eastAsia="zh-CN"/>
        </w:rPr>
        <w:t>:</w:t>
      </w:r>
      <w:r w:rsidR="000B1268">
        <w:rPr>
          <w:rFonts w:ascii="Times New Roman" w:eastAsiaTheme="minorEastAsia" w:hAnsi="Times New Roman" w:cs="Times New Roman"/>
          <w:b/>
          <w:lang w:val="en-GB" w:eastAsia="zh-CN"/>
        </w:rPr>
        <w:t xml:space="preserve"> </w:t>
      </w:r>
      <w:r w:rsidRPr="00B66F90">
        <w:rPr>
          <w:rFonts w:ascii="Times New Roman" w:eastAsiaTheme="minorEastAsia" w:hAnsi="Times New Roman" w:cs="Times New Roman"/>
          <w:b/>
          <w:lang w:val="en-GB" w:eastAsia="zh-CN"/>
        </w:rPr>
        <w:t>SL</w:t>
      </w:r>
      <w:r w:rsidR="008A1BEF">
        <w:rPr>
          <w:rFonts w:ascii="Times New Roman" w:eastAsiaTheme="minorEastAsia" w:hAnsi="Times New Roman" w:cs="Times New Roman"/>
          <w:b/>
          <w:lang w:val="en-GB" w:eastAsia="zh-CN"/>
        </w:rPr>
        <w:t>-</w:t>
      </w:r>
      <w:r w:rsidRPr="00B66F90">
        <w:rPr>
          <w:rFonts w:ascii="Times New Roman" w:eastAsiaTheme="minorEastAsia" w:hAnsi="Times New Roman" w:cs="Times New Roman"/>
          <w:b/>
          <w:lang w:val="en-GB" w:eastAsia="zh-CN"/>
        </w:rPr>
        <w:t>PRS measurement requirements apply provided that reception of the slots containing SL</w:t>
      </w:r>
      <w:r w:rsidR="008A1BEF">
        <w:rPr>
          <w:rFonts w:ascii="Times New Roman" w:eastAsiaTheme="minorEastAsia" w:hAnsi="Times New Roman" w:cs="Times New Roman"/>
          <w:b/>
          <w:lang w:val="en-GB" w:eastAsia="zh-CN"/>
        </w:rPr>
        <w:t>-</w:t>
      </w:r>
      <w:r w:rsidRPr="00B66F90">
        <w:rPr>
          <w:rFonts w:ascii="Times New Roman" w:eastAsiaTheme="minorEastAsia" w:hAnsi="Times New Roman" w:cs="Times New Roman"/>
          <w:b/>
          <w:lang w:val="en-GB" w:eastAsia="zh-CN"/>
        </w:rPr>
        <w:t xml:space="preserve">PRS is not interrupted due to </w:t>
      </w:r>
      <w:proofErr w:type="spellStart"/>
      <w:r w:rsidRPr="00B66F90">
        <w:rPr>
          <w:rFonts w:ascii="Times New Roman" w:eastAsiaTheme="minorEastAsia" w:hAnsi="Times New Roman" w:cs="Times New Roman"/>
          <w:b/>
          <w:lang w:val="en-GB" w:eastAsia="zh-CN"/>
        </w:rPr>
        <w:t>Uu</w:t>
      </w:r>
      <w:proofErr w:type="spellEnd"/>
      <w:r w:rsidRPr="00B66F90">
        <w:rPr>
          <w:rFonts w:ascii="Times New Roman" w:eastAsiaTheme="minorEastAsia" w:hAnsi="Times New Roman" w:cs="Times New Roman"/>
          <w:b/>
          <w:lang w:val="en-GB" w:eastAsia="zh-CN"/>
        </w:rPr>
        <w:t xml:space="preserve"> operation.</w:t>
      </w:r>
      <w:r w:rsidR="006B0DAB">
        <w:rPr>
          <w:rFonts w:ascii="Times New Roman" w:eastAsiaTheme="minorEastAsia" w:hAnsi="Times New Roman" w:cs="Times New Roman"/>
          <w:b/>
          <w:lang w:val="en-GB" w:eastAsia="zh-CN"/>
        </w:rPr>
        <w:t xml:space="preserve"> </w:t>
      </w:r>
    </w:p>
    <w:p w14:paraId="44D63244" w14:textId="21C84FA2" w:rsidR="007D20D2" w:rsidRPr="00A45D97" w:rsidRDefault="007D20D2" w:rsidP="007C0253">
      <w:pPr>
        <w:pStyle w:val="1"/>
        <w:ind w:left="0" w:firstLine="0"/>
        <w:rPr>
          <w:rFonts w:ascii="Times New Roman" w:hAnsi="Times New Roman"/>
        </w:rPr>
      </w:pPr>
      <w:r w:rsidRPr="00A45D97">
        <w:rPr>
          <w:rFonts w:ascii="Times New Roman" w:hAnsi="Times New Roman"/>
        </w:rPr>
        <w:t>3</w:t>
      </w:r>
      <w:r w:rsidRPr="00A45D97">
        <w:rPr>
          <w:rFonts w:ascii="Times New Roman" w:hAnsi="Times New Roman"/>
        </w:rPr>
        <w:tab/>
        <w:t>Conclusion</w:t>
      </w:r>
    </w:p>
    <w:p w14:paraId="2EB55BBC" w14:textId="16752E57" w:rsidR="00E44682" w:rsidRDefault="00DF2AC0" w:rsidP="00E44682">
      <w:pPr>
        <w:rPr>
          <w:rFonts w:ascii="Times New Roman" w:eastAsiaTheme="minorEastAsia" w:hAnsi="Times New Roman" w:cs="Times New Roman"/>
          <w:lang w:val="en-GB" w:eastAsia="zh-CN"/>
        </w:rPr>
      </w:pPr>
      <w:r w:rsidRPr="00CA64EE">
        <w:rPr>
          <w:rFonts w:ascii="Times New Roman" w:eastAsiaTheme="minorEastAsia" w:hAnsi="Times New Roman" w:cs="Times New Roman"/>
          <w:lang w:val="en-GB" w:eastAsia="zh-CN"/>
        </w:rPr>
        <w:t>T</w:t>
      </w:r>
      <w:r w:rsidR="00C21677" w:rsidRPr="00CA64EE">
        <w:rPr>
          <w:rFonts w:ascii="Times New Roman" w:eastAsiaTheme="minorEastAsia" w:hAnsi="Times New Roman" w:cs="Times New Roman"/>
          <w:lang w:val="en-GB" w:eastAsia="zh-CN"/>
        </w:rPr>
        <w:t xml:space="preserve">his contribution gave our </w:t>
      </w:r>
      <w:r w:rsidR="00637030" w:rsidRPr="00CA64EE">
        <w:rPr>
          <w:rFonts w:ascii="Times New Roman" w:eastAsiaTheme="minorEastAsia" w:hAnsi="Times New Roman" w:cs="Times New Roman"/>
          <w:lang w:val="en-GB" w:eastAsia="zh-CN"/>
        </w:rPr>
        <w:t>consideration</w:t>
      </w:r>
      <w:r w:rsidR="00810868" w:rsidRPr="00CA64EE">
        <w:rPr>
          <w:rFonts w:ascii="Times New Roman" w:eastAsiaTheme="minorEastAsia" w:hAnsi="Times New Roman" w:cs="Times New Roman"/>
          <w:lang w:val="en-GB" w:eastAsia="zh-CN"/>
        </w:rPr>
        <w:t>s</w:t>
      </w:r>
      <w:r w:rsidR="00C21677" w:rsidRPr="00CA64EE">
        <w:rPr>
          <w:rFonts w:ascii="Times New Roman" w:eastAsiaTheme="minorEastAsia" w:hAnsi="Times New Roman" w:cs="Times New Roman"/>
          <w:lang w:val="en-GB" w:eastAsia="zh-CN"/>
        </w:rPr>
        <w:t xml:space="preserve"> on </w:t>
      </w:r>
      <w:r w:rsidR="00D31260" w:rsidRPr="00CA64EE">
        <w:rPr>
          <w:rFonts w:ascii="Times New Roman" w:eastAsiaTheme="minorEastAsia" w:hAnsi="Times New Roman" w:cs="Times New Roman"/>
          <w:lang w:val="en-GB" w:eastAsia="zh-CN"/>
        </w:rPr>
        <w:t xml:space="preserve">RRM </w:t>
      </w:r>
      <w:r w:rsidR="00732AB7" w:rsidRPr="00CA64EE">
        <w:rPr>
          <w:rFonts w:ascii="Times New Roman" w:eastAsiaTheme="minorEastAsia" w:hAnsi="Times New Roman" w:cs="Times New Roman"/>
          <w:lang w:val="en-GB" w:eastAsia="zh-CN"/>
        </w:rPr>
        <w:t xml:space="preserve">core </w:t>
      </w:r>
      <w:r w:rsidR="00D31260" w:rsidRPr="00CA64EE">
        <w:rPr>
          <w:rFonts w:ascii="Times New Roman" w:eastAsiaTheme="minorEastAsia" w:hAnsi="Times New Roman" w:cs="Times New Roman"/>
          <w:lang w:val="en-GB" w:eastAsia="zh-CN"/>
        </w:rPr>
        <w:t xml:space="preserve">requirements for SL positioning </w:t>
      </w:r>
      <w:r w:rsidR="00E44682" w:rsidRPr="00CA64EE">
        <w:rPr>
          <w:rFonts w:ascii="Times New Roman" w:eastAsiaTheme="minorEastAsia" w:hAnsi="Times New Roman" w:cs="Times New Roman"/>
          <w:lang w:val="en-GB" w:eastAsia="zh-CN"/>
        </w:rPr>
        <w:t>and the following proposals:</w:t>
      </w:r>
    </w:p>
    <w:p w14:paraId="1FB56EC0" w14:textId="77777777" w:rsidR="00330D9E" w:rsidRDefault="00330D9E" w:rsidP="00330D9E">
      <w:pPr>
        <w:jc w:val="both"/>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Proposal 1</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For SL PRS RSTD, when the synchronization reference source changes at Rx side, </w:t>
      </w:r>
      <w:r w:rsidRPr="00666C53">
        <w:rPr>
          <w:rFonts w:ascii="Times New Roman" w:eastAsiaTheme="minorEastAsia" w:hAnsi="Times New Roman" w:cs="Times New Roman"/>
          <w:b/>
          <w:lang w:val="en-GB" w:eastAsia="zh-CN"/>
        </w:rPr>
        <w:t xml:space="preserve">UE </w:t>
      </w:r>
      <w:r>
        <w:rPr>
          <w:rFonts w:ascii="Times New Roman" w:eastAsiaTheme="minorEastAsia" w:hAnsi="Times New Roman" w:cs="Times New Roman"/>
          <w:b/>
          <w:lang w:val="en-GB" w:eastAsia="zh-CN"/>
        </w:rPr>
        <w:t>could continue</w:t>
      </w:r>
      <w:r w:rsidRPr="00666C53">
        <w:rPr>
          <w:rFonts w:ascii="Times New Roman" w:eastAsiaTheme="minorEastAsia" w:hAnsi="Times New Roman" w:cs="Times New Roman"/>
          <w:b/>
          <w:lang w:val="en-GB" w:eastAsia="zh-CN"/>
        </w:rPr>
        <w:t xml:space="preserve"> the measurements</w:t>
      </w:r>
      <w:r>
        <w:rPr>
          <w:rFonts w:ascii="Times New Roman" w:eastAsiaTheme="minorEastAsia" w:hAnsi="Times New Roman" w:cs="Times New Roman"/>
          <w:b/>
          <w:lang w:val="en-GB" w:eastAsia="zh-CN"/>
        </w:rPr>
        <w:t>.</w:t>
      </w:r>
    </w:p>
    <w:p w14:paraId="20378F0D" w14:textId="77777777" w:rsidR="00330D9E" w:rsidRDefault="00330D9E" w:rsidP="00330D9E">
      <w:pPr>
        <w:jc w:val="both"/>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Proposal 2</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For SL PRS Rx-Tx and RTOA measurement, when the synchronization reference source changes at Rx side, </w:t>
      </w:r>
      <w:r w:rsidRPr="00666C53">
        <w:rPr>
          <w:rFonts w:ascii="Times New Roman" w:eastAsiaTheme="minorEastAsia" w:hAnsi="Times New Roman" w:cs="Times New Roman"/>
          <w:b/>
          <w:lang w:val="en-GB" w:eastAsia="zh-CN"/>
        </w:rPr>
        <w:t>UE shall restart the measurements and the measurement period can be longer</w:t>
      </w:r>
      <w:r>
        <w:rPr>
          <w:rFonts w:ascii="Times New Roman" w:eastAsiaTheme="minorEastAsia" w:hAnsi="Times New Roman" w:cs="Times New Roman"/>
          <w:b/>
          <w:lang w:val="en-GB" w:eastAsia="zh-CN"/>
        </w:rPr>
        <w:t>.</w:t>
      </w:r>
    </w:p>
    <w:p w14:paraId="50FB739D" w14:textId="77777777" w:rsidR="00602E5B" w:rsidRDefault="00602E5B" w:rsidP="00602E5B">
      <w:pPr>
        <w:jc w:val="both"/>
        <w:rPr>
          <w:rFonts w:ascii="Times New Roman" w:eastAsiaTheme="minorEastAsia" w:hAnsi="Times New Roman" w:cs="Times New Roman"/>
          <w:lang w:val="en-GB" w:eastAsia="zh-CN"/>
        </w:rPr>
      </w:pPr>
      <w:r>
        <w:rPr>
          <w:rFonts w:ascii="Times New Roman" w:eastAsiaTheme="minorEastAsia" w:hAnsi="Times New Roman" w:cs="Times New Roman"/>
          <w:b/>
          <w:lang w:val="en-GB" w:eastAsia="zh-CN"/>
        </w:rPr>
        <w:t>Proposal 3</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When </w:t>
      </w:r>
      <w:r w:rsidRPr="00B44D27">
        <w:rPr>
          <w:rFonts w:ascii="Times New Roman" w:eastAsiaTheme="minorEastAsia" w:hAnsi="Times New Roman" w:cs="Times New Roman"/>
          <w:b/>
          <w:lang w:val="en-GB" w:eastAsia="zh-CN"/>
        </w:rPr>
        <w:t xml:space="preserve">the synchronization reference source change occurs during the measurement period at Tx side, e.g., UE receives an updated </w:t>
      </w:r>
      <w:proofErr w:type="spellStart"/>
      <w:r w:rsidRPr="00B44D27">
        <w:rPr>
          <w:rFonts w:ascii="Times New Roman" w:eastAsiaTheme="minorEastAsia" w:hAnsi="Times New Roman" w:cs="Times New Roman"/>
          <w:b/>
          <w:lang w:val="en-GB" w:eastAsia="zh-CN"/>
        </w:rPr>
        <w:t>sl</w:t>
      </w:r>
      <w:proofErr w:type="spellEnd"/>
      <w:r w:rsidRPr="00B44D27">
        <w:rPr>
          <w:rFonts w:ascii="Times New Roman" w:eastAsiaTheme="minorEastAsia" w:hAnsi="Times New Roman" w:cs="Times New Roman"/>
          <w:b/>
          <w:lang w:val="en-GB" w:eastAsia="zh-CN"/>
        </w:rPr>
        <w:t xml:space="preserve">-RTD-Info, the measuring UE shall restart the SL PRS-based timing measurements </w:t>
      </w:r>
      <w:r>
        <w:rPr>
          <w:rFonts w:ascii="Times New Roman" w:eastAsiaTheme="minorEastAsia" w:hAnsi="Times New Roman" w:cs="Times New Roman"/>
          <w:b/>
          <w:lang w:val="en-GB" w:eastAsia="zh-CN"/>
        </w:rPr>
        <w:t xml:space="preserve">of the related Tx UE. </w:t>
      </w:r>
    </w:p>
    <w:p w14:paraId="7315FEE3" w14:textId="77777777" w:rsidR="000B5363" w:rsidRDefault="000B5363" w:rsidP="000B5363">
      <w:pPr>
        <w:jc w:val="both"/>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Proposal 4</w:t>
      </w:r>
      <w:r w:rsidRPr="005A651E">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t>
      </w:r>
      <w:r w:rsidRPr="001D1B53">
        <w:rPr>
          <w:rFonts w:ascii="Times New Roman" w:eastAsiaTheme="minorEastAsia" w:hAnsi="Times New Roman" w:cs="Times New Roman"/>
          <w:b/>
          <w:lang w:val="en-GB" w:eastAsia="zh-CN"/>
        </w:rPr>
        <w:t>SL</w:t>
      </w:r>
      <w:r>
        <w:rPr>
          <w:rFonts w:ascii="Times New Roman" w:eastAsiaTheme="minorEastAsia" w:hAnsi="Times New Roman" w:cs="Times New Roman"/>
          <w:b/>
          <w:lang w:val="en-GB" w:eastAsia="zh-CN"/>
        </w:rPr>
        <w:t>-</w:t>
      </w:r>
      <w:r w:rsidRPr="001D1B53">
        <w:rPr>
          <w:rFonts w:ascii="Times New Roman" w:eastAsiaTheme="minorEastAsia" w:hAnsi="Times New Roman" w:cs="Times New Roman"/>
          <w:b/>
          <w:lang w:val="en-GB" w:eastAsia="zh-CN"/>
        </w:rPr>
        <w:t>PRS measurement requirements apply provided that reception/transmission of the slots containing SL</w:t>
      </w:r>
      <w:r>
        <w:rPr>
          <w:rFonts w:ascii="Times New Roman" w:eastAsiaTheme="minorEastAsia" w:hAnsi="Times New Roman" w:cs="Times New Roman"/>
          <w:b/>
          <w:lang w:val="en-GB" w:eastAsia="zh-CN"/>
        </w:rPr>
        <w:t>-</w:t>
      </w:r>
      <w:r w:rsidRPr="001D1B53">
        <w:rPr>
          <w:rFonts w:ascii="Times New Roman" w:eastAsiaTheme="minorEastAsia" w:hAnsi="Times New Roman" w:cs="Times New Roman"/>
          <w:b/>
          <w:lang w:val="en-GB" w:eastAsia="zh-CN"/>
        </w:rPr>
        <w:t>PRS is not dropped due to other SL procedures</w:t>
      </w:r>
      <w:r>
        <w:rPr>
          <w:rFonts w:ascii="Times New Roman" w:eastAsiaTheme="minorEastAsia" w:hAnsi="Times New Roman" w:cs="Times New Roman"/>
          <w:b/>
          <w:lang w:val="en-GB" w:eastAsia="zh-CN"/>
        </w:rPr>
        <w:t>.</w:t>
      </w:r>
    </w:p>
    <w:p w14:paraId="350FB081" w14:textId="77777777" w:rsidR="00F05D61" w:rsidRDefault="00F05D61" w:rsidP="00F05D61">
      <w:pPr>
        <w:jc w:val="both"/>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 xml:space="preserve">Proposal 5: </w:t>
      </w:r>
      <w:r w:rsidRPr="00E47019">
        <w:rPr>
          <w:rFonts w:ascii="Times New Roman" w:eastAsiaTheme="minorEastAsia" w:hAnsi="Times New Roman" w:cs="Times New Roman"/>
          <w:b/>
          <w:lang w:val="en-GB" w:eastAsia="zh-CN"/>
        </w:rPr>
        <w:t>If the reception of the slots containing SL</w:t>
      </w:r>
      <w:r>
        <w:rPr>
          <w:rFonts w:ascii="Times New Roman" w:eastAsiaTheme="minorEastAsia" w:hAnsi="Times New Roman" w:cs="Times New Roman"/>
          <w:b/>
          <w:lang w:val="en-GB" w:eastAsia="zh-CN"/>
        </w:rPr>
        <w:t>-</w:t>
      </w:r>
      <w:r w:rsidRPr="00E47019">
        <w:rPr>
          <w:rFonts w:ascii="Times New Roman" w:eastAsiaTheme="minorEastAsia" w:hAnsi="Times New Roman" w:cs="Times New Roman"/>
          <w:b/>
          <w:lang w:val="en-GB" w:eastAsia="zh-CN"/>
        </w:rPr>
        <w:t>PRS is dropped, the measurement period can be extended</w:t>
      </w:r>
      <w:r>
        <w:rPr>
          <w:rFonts w:ascii="Times New Roman" w:eastAsiaTheme="minorEastAsia" w:hAnsi="Times New Roman" w:cs="Times New Roman"/>
          <w:b/>
          <w:lang w:val="en-GB" w:eastAsia="zh-CN"/>
        </w:rPr>
        <w:t xml:space="preserve"> but the exact extension is not specified.</w:t>
      </w:r>
    </w:p>
    <w:p w14:paraId="7F6E0EA0" w14:textId="77777777" w:rsidR="00F05D61" w:rsidRPr="00734CC5" w:rsidRDefault="00F05D61" w:rsidP="00F05D61">
      <w:pPr>
        <w:jc w:val="both"/>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Proposal 6</w:t>
      </w:r>
      <w:r w:rsidRPr="005A651E">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t>
      </w:r>
      <w:r w:rsidRPr="00B66F90">
        <w:rPr>
          <w:rFonts w:ascii="Times New Roman" w:eastAsiaTheme="minorEastAsia" w:hAnsi="Times New Roman" w:cs="Times New Roman"/>
          <w:b/>
          <w:lang w:val="en-GB" w:eastAsia="zh-CN"/>
        </w:rPr>
        <w:t>SL</w:t>
      </w:r>
      <w:r>
        <w:rPr>
          <w:rFonts w:ascii="Times New Roman" w:eastAsiaTheme="minorEastAsia" w:hAnsi="Times New Roman" w:cs="Times New Roman"/>
          <w:b/>
          <w:lang w:val="en-GB" w:eastAsia="zh-CN"/>
        </w:rPr>
        <w:t>-</w:t>
      </w:r>
      <w:r w:rsidRPr="00B66F90">
        <w:rPr>
          <w:rFonts w:ascii="Times New Roman" w:eastAsiaTheme="minorEastAsia" w:hAnsi="Times New Roman" w:cs="Times New Roman"/>
          <w:b/>
          <w:lang w:val="en-GB" w:eastAsia="zh-CN"/>
        </w:rPr>
        <w:t>PRS measurement requirements apply provided that reception of the slots containing SL</w:t>
      </w:r>
      <w:r>
        <w:rPr>
          <w:rFonts w:ascii="Times New Roman" w:eastAsiaTheme="minorEastAsia" w:hAnsi="Times New Roman" w:cs="Times New Roman"/>
          <w:b/>
          <w:lang w:val="en-GB" w:eastAsia="zh-CN"/>
        </w:rPr>
        <w:t>-</w:t>
      </w:r>
      <w:r w:rsidRPr="00B66F90">
        <w:rPr>
          <w:rFonts w:ascii="Times New Roman" w:eastAsiaTheme="minorEastAsia" w:hAnsi="Times New Roman" w:cs="Times New Roman"/>
          <w:b/>
          <w:lang w:val="en-GB" w:eastAsia="zh-CN"/>
        </w:rPr>
        <w:t xml:space="preserve">PRS is not interrupted due to </w:t>
      </w:r>
      <w:proofErr w:type="spellStart"/>
      <w:r w:rsidRPr="00B66F90">
        <w:rPr>
          <w:rFonts w:ascii="Times New Roman" w:eastAsiaTheme="minorEastAsia" w:hAnsi="Times New Roman" w:cs="Times New Roman"/>
          <w:b/>
          <w:lang w:val="en-GB" w:eastAsia="zh-CN"/>
        </w:rPr>
        <w:t>Uu</w:t>
      </w:r>
      <w:proofErr w:type="spellEnd"/>
      <w:r w:rsidRPr="00B66F90">
        <w:rPr>
          <w:rFonts w:ascii="Times New Roman" w:eastAsiaTheme="minorEastAsia" w:hAnsi="Times New Roman" w:cs="Times New Roman"/>
          <w:b/>
          <w:lang w:val="en-GB" w:eastAsia="zh-CN"/>
        </w:rPr>
        <w:t xml:space="preserve"> operation.</w:t>
      </w:r>
      <w:r>
        <w:rPr>
          <w:rFonts w:ascii="Times New Roman" w:eastAsiaTheme="minorEastAsia" w:hAnsi="Times New Roman" w:cs="Times New Roman"/>
          <w:b/>
          <w:lang w:val="en-GB" w:eastAsia="zh-CN"/>
        </w:rPr>
        <w:t xml:space="preserve"> </w:t>
      </w:r>
    </w:p>
    <w:p w14:paraId="69FA4E29" w14:textId="1F085021" w:rsidR="007D20D2" w:rsidRPr="00A45D97" w:rsidRDefault="007D20D2" w:rsidP="007D20D2">
      <w:pPr>
        <w:pStyle w:val="1"/>
        <w:rPr>
          <w:rFonts w:ascii="Times New Roman" w:hAnsi="Times New Roman"/>
        </w:rPr>
      </w:pPr>
      <w:r w:rsidRPr="00A45D97">
        <w:rPr>
          <w:rFonts w:ascii="Times New Roman" w:hAnsi="Times New Roman"/>
        </w:rPr>
        <w:t>4</w:t>
      </w:r>
      <w:r w:rsidRPr="00A45D97">
        <w:rPr>
          <w:rFonts w:ascii="Times New Roman" w:hAnsi="Times New Roman"/>
        </w:rPr>
        <w:tab/>
        <w:t>Reference</w:t>
      </w:r>
    </w:p>
    <w:p w14:paraId="01813547" w14:textId="06B55D5F" w:rsidR="001A14D3" w:rsidRDefault="001A14D3" w:rsidP="001A14D3">
      <w:pPr>
        <w:numPr>
          <w:ilvl w:val="0"/>
          <w:numId w:val="22"/>
        </w:numPr>
        <w:overflowPunct w:val="0"/>
        <w:autoSpaceDE w:val="0"/>
        <w:autoSpaceDN w:val="0"/>
        <w:adjustRightInd w:val="0"/>
        <w:spacing w:afterLines="50" w:after="120" w:line="240" w:lineRule="auto"/>
        <w:jc w:val="both"/>
        <w:textAlignment w:val="baseline"/>
        <w:rPr>
          <w:rFonts w:ascii="Times New Roman" w:hAnsi="Times New Roman" w:cs="Times New Roman"/>
        </w:rPr>
      </w:pPr>
      <w:r>
        <w:rPr>
          <w:rFonts w:ascii="Times New Roman" w:hAnsi="Times New Roman" w:cs="Times New Roman"/>
          <w:lang w:val="en-GB"/>
        </w:rPr>
        <w:t>R4-</w:t>
      </w:r>
      <w:r w:rsidRPr="002A2B6D">
        <w:rPr>
          <w:rFonts w:ascii="Times New Roman" w:hAnsi="Times New Roman" w:cs="Times New Roman"/>
        </w:rPr>
        <w:t>2</w:t>
      </w:r>
      <w:r w:rsidR="00E12D0F">
        <w:rPr>
          <w:rFonts w:ascii="Times New Roman" w:hAnsi="Times New Roman" w:cs="Times New Roman"/>
        </w:rPr>
        <w:t>403368</w:t>
      </w:r>
      <w:r w:rsidRPr="00A45D97">
        <w:rPr>
          <w:rFonts w:ascii="Times New Roman" w:hAnsi="Times New Roman" w:cs="Times New Roman"/>
        </w:rPr>
        <w:t xml:space="preserve">, </w:t>
      </w:r>
      <w:r w:rsidR="00E12D0F" w:rsidRPr="00E12D0F">
        <w:rPr>
          <w:rFonts w:ascii="Times New Roman" w:hAnsi="Times New Roman" w:cs="Times New Roman"/>
        </w:rPr>
        <w:t>WF on R18 NR positioning – SL positioning and Carrier Phase Positioning</w:t>
      </w:r>
      <w:r>
        <w:rPr>
          <w:rFonts w:ascii="Times New Roman" w:hAnsi="Times New Roman" w:cs="Times New Roman"/>
        </w:rPr>
        <w:t>, CATT</w:t>
      </w:r>
    </w:p>
    <w:p w14:paraId="6088E30D" w14:textId="1CA01151" w:rsidR="00121BCD" w:rsidRPr="00E6351E" w:rsidRDefault="00121BCD" w:rsidP="00953A81">
      <w:pPr>
        <w:spacing w:after="0" w:line="240" w:lineRule="auto"/>
        <w:rPr>
          <w:rFonts w:ascii="Times New Roman" w:eastAsia="Yu Mincho" w:hAnsi="Times New Roman" w:cs="Times New Roman"/>
          <w:sz w:val="36"/>
          <w:szCs w:val="20"/>
          <w:lang w:eastAsia="ja-JP"/>
        </w:rPr>
      </w:pPr>
    </w:p>
    <w:sectPr w:rsidR="00121BCD" w:rsidRPr="00E6351E" w:rsidSect="00973137">
      <w:headerReference w:type="even" r:id="rId15"/>
      <w:footerReference w:type="default" r:id="rId16"/>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F0DEA3" w14:textId="77777777" w:rsidR="00D41D1A" w:rsidRDefault="00D41D1A" w:rsidP="00973137">
      <w:pPr>
        <w:spacing w:after="0" w:line="240" w:lineRule="auto"/>
      </w:pPr>
      <w:r>
        <w:separator/>
      </w:r>
    </w:p>
  </w:endnote>
  <w:endnote w:type="continuationSeparator" w:id="0">
    <w:p w14:paraId="73676C6B" w14:textId="77777777" w:rsidR="00D41D1A" w:rsidRDefault="00D41D1A" w:rsidP="00973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087AC" w14:textId="63C21C1B" w:rsidR="009D1C5B" w:rsidRDefault="009D1C5B">
    <w:pPr>
      <w:pStyle w:val="af2"/>
      <w:tabs>
        <w:tab w:val="center" w:pos="4820"/>
        <w:tab w:val="right" w:pos="9639"/>
      </w:tabs>
      <w:jc w:val="left"/>
    </w:pPr>
    <w:r>
      <w:tab/>
    </w:r>
    <w:r>
      <w:rPr>
        <w:rStyle w:val="afe"/>
      </w:rPr>
      <w:fldChar w:fldCharType="begin"/>
    </w:r>
    <w:r>
      <w:rPr>
        <w:rStyle w:val="afe"/>
      </w:rPr>
      <w:instrText xml:space="preserve"> PAGE </w:instrText>
    </w:r>
    <w:r>
      <w:rPr>
        <w:rStyle w:val="afe"/>
      </w:rPr>
      <w:fldChar w:fldCharType="separate"/>
    </w:r>
    <w:r>
      <w:rPr>
        <w:rStyle w:val="afe"/>
        <w:noProof/>
      </w:rPr>
      <w:t>15</w:t>
    </w:r>
    <w:r>
      <w:rPr>
        <w:rStyle w:val="afe"/>
      </w:rPr>
      <w:fldChar w:fldCharType="end"/>
    </w:r>
    <w:r>
      <w:rPr>
        <w:rStyle w:val="afe"/>
      </w:rPr>
      <w:t>/</w:t>
    </w:r>
    <w:r>
      <w:rPr>
        <w:rStyle w:val="afe"/>
      </w:rPr>
      <w:fldChar w:fldCharType="begin"/>
    </w:r>
    <w:r>
      <w:rPr>
        <w:rStyle w:val="afe"/>
      </w:rPr>
      <w:instrText xml:space="preserve"> NUMPAGES </w:instrText>
    </w:r>
    <w:r>
      <w:rPr>
        <w:rStyle w:val="afe"/>
      </w:rPr>
      <w:fldChar w:fldCharType="separate"/>
    </w:r>
    <w:r>
      <w:rPr>
        <w:rStyle w:val="afe"/>
        <w:noProof/>
      </w:rPr>
      <w:t>17</w:t>
    </w:r>
    <w:r>
      <w:rPr>
        <w:rStyle w:val="afe"/>
      </w:rPr>
      <w:fldChar w:fldCharType="end"/>
    </w:r>
    <w:r>
      <w:rPr>
        <w:rStyle w:val="af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8E40A7" w14:textId="77777777" w:rsidR="00D41D1A" w:rsidRDefault="00D41D1A" w:rsidP="00973137">
      <w:pPr>
        <w:spacing w:after="0" w:line="240" w:lineRule="auto"/>
      </w:pPr>
      <w:r>
        <w:separator/>
      </w:r>
    </w:p>
  </w:footnote>
  <w:footnote w:type="continuationSeparator" w:id="0">
    <w:p w14:paraId="31C909D0" w14:textId="77777777" w:rsidR="00D41D1A" w:rsidRDefault="00D41D1A" w:rsidP="009731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B575E" w14:textId="77777777" w:rsidR="009D1C5B" w:rsidRDefault="009D1C5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00B43E9"/>
    <w:multiLevelType w:val="hybridMultilevel"/>
    <w:tmpl w:val="FC1C80D8"/>
    <w:lvl w:ilvl="0" w:tplc="EA28BC08">
      <w:start w:val="1"/>
      <w:numFmt w:val="bullet"/>
      <w:lvlText w:val="•"/>
      <w:lvlJc w:val="left"/>
      <w:pPr>
        <w:ind w:left="720" w:hanging="360"/>
      </w:pPr>
      <w:rPr>
        <w:rFonts w:ascii="宋体" w:hAnsi="宋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067BDF"/>
    <w:multiLevelType w:val="multilevel"/>
    <w:tmpl w:val="0F067B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0FB8283C"/>
    <w:multiLevelType w:val="hybridMultilevel"/>
    <w:tmpl w:val="7B0E5880"/>
    <w:lvl w:ilvl="0" w:tplc="EA28BC08">
      <w:start w:val="1"/>
      <w:numFmt w:val="bullet"/>
      <w:lvlText w:val="•"/>
      <w:lvlJc w:val="left"/>
      <w:pPr>
        <w:ind w:left="720" w:hanging="360"/>
      </w:pPr>
      <w:rPr>
        <w:rFonts w:ascii="宋体" w:hAnsi="宋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776E05"/>
    <w:multiLevelType w:val="multilevel"/>
    <w:tmpl w:val="1A776E05"/>
    <w:lvl w:ilvl="0">
      <w:start w:val="4"/>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2502DB"/>
    <w:multiLevelType w:val="hybridMultilevel"/>
    <w:tmpl w:val="707CE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4B4283"/>
    <w:multiLevelType w:val="multilevel"/>
    <w:tmpl w:val="1B4B428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0"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1" w15:restartNumberingAfterBreak="0">
    <w:nsid w:val="1DC11D33"/>
    <w:multiLevelType w:val="hybridMultilevel"/>
    <w:tmpl w:val="6DD4C54A"/>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2"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3" w15:restartNumberingAfterBreak="0">
    <w:nsid w:val="248A0103"/>
    <w:multiLevelType w:val="multilevel"/>
    <w:tmpl w:val="95E619E2"/>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5" w15:restartNumberingAfterBreak="0">
    <w:nsid w:val="29003100"/>
    <w:multiLevelType w:val="hybridMultilevel"/>
    <w:tmpl w:val="20DE524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1E27A7"/>
    <w:multiLevelType w:val="hybridMultilevel"/>
    <w:tmpl w:val="C696FF5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33057E42"/>
    <w:multiLevelType w:val="hybridMultilevel"/>
    <w:tmpl w:val="096491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9"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ECC6992"/>
    <w:multiLevelType w:val="hybridMultilevel"/>
    <w:tmpl w:val="8A102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84746E"/>
    <w:multiLevelType w:val="multilevel"/>
    <w:tmpl w:val="E7C2B072"/>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A6F52AE"/>
    <w:multiLevelType w:val="hybridMultilevel"/>
    <w:tmpl w:val="3D3A30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4C2E3D59"/>
    <w:multiLevelType w:val="hybridMultilevel"/>
    <w:tmpl w:val="7A7C65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5487B53"/>
    <w:multiLevelType w:val="multilevel"/>
    <w:tmpl w:val="6152208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2" w15:restartNumberingAfterBreak="0">
    <w:nsid w:val="5D8631FD"/>
    <w:multiLevelType w:val="hybridMultilevel"/>
    <w:tmpl w:val="04D6EF1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49F7D84"/>
    <w:multiLevelType w:val="hybridMultilevel"/>
    <w:tmpl w:val="EC0C1BA6"/>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34" w15:restartNumberingAfterBreak="0">
    <w:nsid w:val="64F60C5B"/>
    <w:multiLevelType w:val="hybridMultilevel"/>
    <w:tmpl w:val="5FB28F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6FA5831"/>
    <w:multiLevelType w:val="hybridMultilevel"/>
    <w:tmpl w:val="1898EB9A"/>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7267C66"/>
    <w:multiLevelType w:val="hybridMultilevel"/>
    <w:tmpl w:val="7CC4041E"/>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C1A7DF1"/>
    <w:multiLevelType w:val="hybridMultilevel"/>
    <w:tmpl w:val="63E0E69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CBC2473"/>
    <w:multiLevelType w:val="hybridMultilevel"/>
    <w:tmpl w:val="F1B4148C"/>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4C234E"/>
    <w:multiLevelType w:val="multilevel"/>
    <w:tmpl w:val="6E4C234E"/>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0" w15:restartNumberingAfterBreak="0">
    <w:nsid w:val="716908FE"/>
    <w:multiLevelType w:val="hybridMultilevel"/>
    <w:tmpl w:val="D3B8C5D8"/>
    <w:lvl w:ilvl="0" w:tplc="21B81AC4">
      <w:start w:val="8"/>
      <w:numFmt w:val="bullet"/>
      <w:lvlText w:val="-"/>
      <w:lvlJc w:val="left"/>
      <w:pPr>
        <w:ind w:left="420" w:hanging="420"/>
      </w:pPr>
      <w:rPr>
        <w:rFonts w:ascii="Times New Roman" w:eastAsia="Times New Roman" w:hAnsi="Times New Roman"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42"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9"/>
  </w:num>
  <w:num w:numId="2">
    <w:abstractNumId w:val="18"/>
  </w:num>
  <w:num w:numId="3">
    <w:abstractNumId w:val="3"/>
  </w:num>
  <w:num w:numId="4">
    <w:abstractNumId w:val="14"/>
  </w:num>
  <w:num w:numId="5">
    <w:abstractNumId w:val="12"/>
  </w:num>
  <w:num w:numId="6">
    <w:abstractNumId w:val="31"/>
  </w:num>
  <w:num w:numId="7">
    <w:abstractNumId w:val="0"/>
  </w:num>
  <w:num w:numId="8">
    <w:abstractNumId w:val="41"/>
  </w:num>
  <w:num w:numId="9">
    <w:abstractNumId w:val="25"/>
  </w:num>
  <w:num w:numId="10">
    <w:abstractNumId w:val="21"/>
  </w:num>
  <w:num w:numId="11">
    <w:abstractNumId w:val="27"/>
  </w:num>
  <w:num w:numId="12">
    <w:abstractNumId w:val="28"/>
  </w:num>
  <w:num w:numId="13">
    <w:abstractNumId w:val="7"/>
  </w:num>
  <w:num w:numId="14">
    <w:abstractNumId w:val="2"/>
  </w:num>
  <w:num w:numId="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9"/>
  </w:num>
  <w:num w:numId="17">
    <w:abstractNumId w:val="32"/>
  </w:num>
  <w:num w:numId="18">
    <w:abstractNumId w:val="23"/>
  </w:num>
  <w:num w:numId="19">
    <w:abstractNumId w:val="6"/>
  </w:num>
  <w:num w:numId="20">
    <w:abstractNumId w:val="20"/>
  </w:num>
  <w:num w:numId="21">
    <w:abstractNumId w:val="42"/>
  </w:num>
  <w:num w:numId="22">
    <w:abstractNumId w:val="9"/>
  </w:num>
  <w:num w:numId="23">
    <w:abstractNumId w:val="24"/>
  </w:num>
  <w:num w:numId="24">
    <w:abstractNumId w:val="34"/>
  </w:num>
  <w:num w:numId="25">
    <w:abstractNumId w:val="26"/>
  </w:num>
  <w:num w:numId="26">
    <w:abstractNumId w:val="40"/>
  </w:num>
  <w:num w:numId="27">
    <w:abstractNumId w:val="8"/>
  </w:num>
  <w:num w:numId="28">
    <w:abstractNumId w:val="30"/>
  </w:num>
  <w:num w:numId="29">
    <w:abstractNumId w:val="17"/>
  </w:num>
  <w:num w:numId="30">
    <w:abstractNumId w:val="35"/>
  </w:num>
  <w:num w:numId="31">
    <w:abstractNumId w:val="30"/>
  </w:num>
  <w:num w:numId="32">
    <w:abstractNumId w:val="37"/>
  </w:num>
  <w:num w:numId="33">
    <w:abstractNumId w:val="15"/>
  </w:num>
  <w:num w:numId="34">
    <w:abstractNumId w:val="36"/>
  </w:num>
  <w:num w:numId="35">
    <w:abstractNumId w:val="19"/>
  </w:num>
  <w:num w:numId="36">
    <w:abstractNumId w:val="11"/>
  </w:num>
  <w:num w:numId="37">
    <w:abstractNumId w:val="13"/>
  </w:num>
  <w:num w:numId="38">
    <w:abstractNumId w:val="10"/>
  </w:num>
  <w:num w:numId="39">
    <w:abstractNumId w:val="38"/>
  </w:num>
  <w:num w:numId="40">
    <w:abstractNumId w:val="1"/>
  </w:num>
  <w:num w:numId="41">
    <w:abstractNumId w:val="4"/>
  </w:num>
  <w:num w:numId="42">
    <w:abstractNumId w:val="5"/>
  </w:num>
  <w:num w:numId="43">
    <w:abstractNumId w:val="16"/>
  </w:num>
  <w:num w:numId="44">
    <w:abstractNumId w:val="33"/>
  </w:num>
  <w:num w:numId="4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32B"/>
    <w:rsid w:val="000006E1"/>
    <w:rsid w:val="000011D6"/>
    <w:rsid w:val="00002A37"/>
    <w:rsid w:val="00002CB2"/>
    <w:rsid w:val="000033B7"/>
    <w:rsid w:val="000037A4"/>
    <w:rsid w:val="0000564C"/>
    <w:rsid w:val="0000615D"/>
    <w:rsid w:val="00006446"/>
    <w:rsid w:val="00006896"/>
    <w:rsid w:val="00006E3C"/>
    <w:rsid w:val="00007CDC"/>
    <w:rsid w:val="000119DC"/>
    <w:rsid w:val="00011B28"/>
    <w:rsid w:val="00012A02"/>
    <w:rsid w:val="00013DC0"/>
    <w:rsid w:val="00014C87"/>
    <w:rsid w:val="000153C7"/>
    <w:rsid w:val="00015D15"/>
    <w:rsid w:val="0001621C"/>
    <w:rsid w:val="00016F22"/>
    <w:rsid w:val="00017678"/>
    <w:rsid w:val="00017A58"/>
    <w:rsid w:val="000205A3"/>
    <w:rsid w:val="00020E35"/>
    <w:rsid w:val="00021984"/>
    <w:rsid w:val="0002361B"/>
    <w:rsid w:val="00025264"/>
    <w:rsid w:val="0002564D"/>
    <w:rsid w:val="00025B2A"/>
    <w:rsid w:val="00025E2C"/>
    <w:rsid w:val="00025ECA"/>
    <w:rsid w:val="00026136"/>
    <w:rsid w:val="00026830"/>
    <w:rsid w:val="000277B7"/>
    <w:rsid w:val="00027D54"/>
    <w:rsid w:val="00030552"/>
    <w:rsid w:val="000314EE"/>
    <w:rsid w:val="000317B6"/>
    <w:rsid w:val="00031C3E"/>
    <w:rsid w:val="000320D1"/>
    <w:rsid w:val="000325B8"/>
    <w:rsid w:val="000326DD"/>
    <w:rsid w:val="00034C15"/>
    <w:rsid w:val="00036ABA"/>
    <w:rsid w:val="00036BA1"/>
    <w:rsid w:val="00036D55"/>
    <w:rsid w:val="00040814"/>
    <w:rsid w:val="00040F3E"/>
    <w:rsid w:val="000422E2"/>
    <w:rsid w:val="00042922"/>
    <w:rsid w:val="00042D62"/>
    <w:rsid w:val="00042EA9"/>
    <w:rsid w:val="00042F22"/>
    <w:rsid w:val="0004335D"/>
    <w:rsid w:val="00043798"/>
    <w:rsid w:val="000444EF"/>
    <w:rsid w:val="00044958"/>
    <w:rsid w:val="00045BF0"/>
    <w:rsid w:val="00047928"/>
    <w:rsid w:val="000501B6"/>
    <w:rsid w:val="0005190D"/>
    <w:rsid w:val="0005205F"/>
    <w:rsid w:val="000529A7"/>
    <w:rsid w:val="00052A07"/>
    <w:rsid w:val="00052A0B"/>
    <w:rsid w:val="000534E3"/>
    <w:rsid w:val="000536FB"/>
    <w:rsid w:val="00053D62"/>
    <w:rsid w:val="000542B2"/>
    <w:rsid w:val="0005444A"/>
    <w:rsid w:val="00054DDE"/>
    <w:rsid w:val="00055165"/>
    <w:rsid w:val="00055611"/>
    <w:rsid w:val="00055BF8"/>
    <w:rsid w:val="00055D29"/>
    <w:rsid w:val="0005606A"/>
    <w:rsid w:val="000562AF"/>
    <w:rsid w:val="00057117"/>
    <w:rsid w:val="00057F3A"/>
    <w:rsid w:val="000606C7"/>
    <w:rsid w:val="000616E7"/>
    <w:rsid w:val="00062024"/>
    <w:rsid w:val="00062A40"/>
    <w:rsid w:val="000637AB"/>
    <w:rsid w:val="000639D8"/>
    <w:rsid w:val="0006487E"/>
    <w:rsid w:val="0006533F"/>
    <w:rsid w:val="00065E1A"/>
    <w:rsid w:val="00070721"/>
    <w:rsid w:val="00070D1B"/>
    <w:rsid w:val="00071017"/>
    <w:rsid w:val="00071415"/>
    <w:rsid w:val="00072699"/>
    <w:rsid w:val="00072A01"/>
    <w:rsid w:val="00072D11"/>
    <w:rsid w:val="00073F30"/>
    <w:rsid w:val="0007405A"/>
    <w:rsid w:val="0007521D"/>
    <w:rsid w:val="000774BA"/>
    <w:rsid w:val="00077502"/>
    <w:rsid w:val="000778A9"/>
    <w:rsid w:val="00077C4E"/>
    <w:rsid w:val="00077E5F"/>
    <w:rsid w:val="0008036A"/>
    <w:rsid w:val="0008122B"/>
    <w:rsid w:val="00081AE6"/>
    <w:rsid w:val="00082C92"/>
    <w:rsid w:val="00083F91"/>
    <w:rsid w:val="0008458F"/>
    <w:rsid w:val="00084D3A"/>
    <w:rsid w:val="000855EB"/>
    <w:rsid w:val="00085A70"/>
    <w:rsid w:val="00085B52"/>
    <w:rsid w:val="000864D2"/>
    <w:rsid w:val="00086574"/>
    <w:rsid w:val="000866F2"/>
    <w:rsid w:val="00086CD1"/>
    <w:rsid w:val="00086CE8"/>
    <w:rsid w:val="00086E67"/>
    <w:rsid w:val="0009009F"/>
    <w:rsid w:val="00090E0A"/>
    <w:rsid w:val="00091557"/>
    <w:rsid w:val="000924C1"/>
    <w:rsid w:val="000924F0"/>
    <w:rsid w:val="00092E16"/>
    <w:rsid w:val="00092EFD"/>
    <w:rsid w:val="00093474"/>
    <w:rsid w:val="000937DC"/>
    <w:rsid w:val="0009510F"/>
    <w:rsid w:val="00096896"/>
    <w:rsid w:val="000A1B7B"/>
    <w:rsid w:val="000A1B90"/>
    <w:rsid w:val="000A2207"/>
    <w:rsid w:val="000A2BFA"/>
    <w:rsid w:val="000A3C52"/>
    <w:rsid w:val="000A545A"/>
    <w:rsid w:val="000A56F2"/>
    <w:rsid w:val="000A5DA1"/>
    <w:rsid w:val="000A73F2"/>
    <w:rsid w:val="000A77D5"/>
    <w:rsid w:val="000B0FF3"/>
    <w:rsid w:val="000B1268"/>
    <w:rsid w:val="000B1469"/>
    <w:rsid w:val="000B2426"/>
    <w:rsid w:val="000B26D7"/>
    <w:rsid w:val="000B2719"/>
    <w:rsid w:val="000B3757"/>
    <w:rsid w:val="000B3A8F"/>
    <w:rsid w:val="000B44BA"/>
    <w:rsid w:val="000B4AB9"/>
    <w:rsid w:val="000B4D85"/>
    <w:rsid w:val="000B52F1"/>
    <w:rsid w:val="000B5363"/>
    <w:rsid w:val="000B5765"/>
    <w:rsid w:val="000B58C3"/>
    <w:rsid w:val="000B5A16"/>
    <w:rsid w:val="000B5DFA"/>
    <w:rsid w:val="000B61E9"/>
    <w:rsid w:val="000B63CD"/>
    <w:rsid w:val="000B775F"/>
    <w:rsid w:val="000B7DF6"/>
    <w:rsid w:val="000C1204"/>
    <w:rsid w:val="000C165A"/>
    <w:rsid w:val="000C1825"/>
    <w:rsid w:val="000C2E19"/>
    <w:rsid w:val="000C34ED"/>
    <w:rsid w:val="000C3C72"/>
    <w:rsid w:val="000C5BB8"/>
    <w:rsid w:val="000C7B86"/>
    <w:rsid w:val="000C7DEF"/>
    <w:rsid w:val="000D088E"/>
    <w:rsid w:val="000D09D3"/>
    <w:rsid w:val="000D0D07"/>
    <w:rsid w:val="000D0D8C"/>
    <w:rsid w:val="000D0DD5"/>
    <w:rsid w:val="000D180A"/>
    <w:rsid w:val="000D1E80"/>
    <w:rsid w:val="000D23D7"/>
    <w:rsid w:val="000D26EA"/>
    <w:rsid w:val="000D3B70"/>
    <w:rsid w:val="000D404A"/>
    <w:rsid w:val="000D4797"/>
    <w:rsid w:val="000D4807"/>
    <w:rsid w:val="000D49AA"/>
    <w:rsid w:val="000D5849"/>
    <w:rsid w:val="000D73C3"/>
    <w:rsid w:val="000E0527"/>
    <w:rsid w:val="000E07EB"/>
    <w:rsid w:val="000E0D84"/>
    <w:rsid w:val="000E1050"/>
    <w:rsid w:val="000E1163"/>
    <w:rsid w:val="000E1E92"/>
    <w:rsid w:val="000E2A9B"/>
    <w:rsid w:val="000F06D6"/>
    <w:rsid w:val="000F0B54"/>
    <w:rsid w:val="000F0EB1"/>
    <w:rsid w:val="000F1106"/>
    <w:rsid w:val="000F12A5"/>
    <w:rsid w:val="000F2C72"/>
    <w:rsid w:val="000F3349"/>
    <w:rsid w:val="000F3BE9"/>
    <w:rsid w:val="000F3E3B"/>
    <w:rsid w:val="000F3F6C"/>
    <w:rsid w:val="000F4ACC"/>
    <w:rsid w:val="000F4DB1"/>
    <w:rsid w:val="000F6DF3"/>
    <w:rsid w:val="000F7563"/>
    <w:rsid w:val="000F7592"/>
    <w:rsid w:val="000F7649"/>
    <w:rsid w:val="000F7F13"/>
    <w:rsid w:val="00100598"/>
    <w:rsid w:val="001005FF"/>
    <w:rsid w:val="00103CF3"/>
    <w:rsid w:val="00104373"/>
    <w:rsid w:val="00104915"/>
    <w:rsid w:val="00104973"/>
    <w:rsid w:val="00105031"/>
    <w:rsid w:val="001062FB"/>
    <w:rsid w:val="001063E6"/>
    <w:rsid w:val="00106FE1"/>
    <w:rsid w:val="001107F5"/>
    <w:rsid w:val="001111FE"/>
    <w:rsid w:val="00112B76"/>
    <w:rsid w:val="001137A3"/>
    <w:rsid w:val="00113CF4"/>
    <w:rsid w:val="00113EBA"/>
    <w:rsid w:val="001153EA"/>
    <w:rsid w:val="00115643"/>
    <w:rsid w:val="001158D3"/>
    <w:rsid w:val="001162CC"/>
    <w:rsid w:val="00116765"/>
    <w:rsid w:val="00116B91"/>
    <w:rsid w:val="0011719E"/>
    <w:rsid w:val="0011764D"/>
    <w:rsid w:val="00120055"/>
    <w:rsid w:val="00120076"/>
    <w:rsid w:val="001210DD"/>
    <w:rsid w:val="001219F5"/>
    <w:rsid w:val="00121A20"/>
    <w:rsid w:val="00121BCD"/>
    <w:rsid w:val="0012377F"/>
    <w:rsid w:val="00124036"/>
    <w:rsid w:val="00124314"/>
    <w:rsid w:val="001246F2"/>
    <w:rsid w:val="00124718"/>
    <w:rsid w:val="00124DB1"/>
    <w:rsid w:val="00126B4A"/>
    <w:rsid w:val="00126BE5"/>
    <w:rsid w:val="001301BA"/>
    <w:rsid w:val="001315DD"/>
    <w:rsid w:val="00131994"/>
    <w:rsid w:val="00132FD0"/>
    <w:rsid w:val="00133E2E"/>
    <w:rsid w:val="001344C0"/>
    <w:rsid w:val="001346FA"/>
    <w:rsid w:val="00134F29"/>
    <w:rsid w:val="00135252"/>
    <w:rsid w:val="00135CDA"/>
    <w:rsid w:val="00136180"/>
    <w:rsid w:val="00136401"/>
    <w:rsid w:val="00137A75"/>
    <w:rsid w:val="00137AB5"/>
    <w:rsid w:val="00137F0B"/>
    <w:rsid w:val="00140191"/>
    <w:rsid w:val="00140224"/>
    <w:rsid w:val="00140AC1"/>
    <w:rsid w:val="0014147A"/>
    <w:rsid w:val="001422F1"/>
    <w:rsid w:val="00144033"/>
    <w:rsid w:val="00144B66"/>
    <w:rsid w:val="00144CBA"/>
    <w:rsid w:val="00146779"/>
    <w:rsid w:val="00146A30"/>
    <w:rsid w:val="00146B2F"/>
    <w:rsid w:val="00147569"/>
    <w:rsid w:val="00150B6A"/>
    <w:rsid w:val="00151392"/>
    <w:rsid w:val="00151E23"/>
    <w:rsid w:val="001526E0"/>
    <w:rsid w:val="00153218"/>
    <w:rsid w:val="00153ACA"/>
    <w:rsid w:val="001551B5"/>
    <w:rsid w:val="001559B8"/>
    <w:rsid w:val="00161117"/>
    <w:rsid w:val="001613C6"/>
    <w:rsid w:val="001619D8"/>
    <w:rsid w:val="00161E37"/>
    <w:rsid w:val="0016232C"/>
    <w:rsid w:val="00162738"/>
    <w:rsid w:val="00162DA1"/>
    <w:rsid w:val="00162F17"/>
    <w:rsid w:val="001649B6"/>
    <w:rsid w:val="00165055"/>
    <w:rsid w:val="00165953"/>
    <w:rsid w:val="001659C1"/>
    <w:rsid w:val="0016740B"/>
    <w:rsid w:val="0017007F"/>
    <w:rsid w:val="00170904"/>
    <w:rsid w:val="00171B80"/>
    <w:rsid w:val="00171CFC"/>
    <w:rsid w:val="00171D69"/>
    <w:rsid w:val="00172662"/>
    <w:rsid w:val="00172F17"/>
    <w:rsid w:val="00173A8E"/>
    <w:rsid w:val="00174198"/>
    <w:rsid w:val="0017481D"/>
    <w:rsid w:val="0017502C"/>
    <w:rsid w:val="0017540B"/>
    <w:rsid w:val="00175C83"/>
    <w:rsid w:val="00175DB5"/>
    <w:rsid w:val="00176E14"/>
    <w:rsid w:val="0017774C"/>
    <w:rsid w:val="0018010A"/>
    <w:rsid w:val="00180367"/>
    <w:rsid w:val="00181306"/>
    <w:rsid w:val="0018143F"/>
    <w:rsid w:val="00181A13"/>
    <w:rsid w:val="00181FF8"/>
    <w:rsid w:val="0018604C"/>
    <w:rsid w:val="001864CE"/>
    <w:rsid w:val="00186502"/>
    <w:rsid w:val="0018733F"/>
    <w:rsid w:val="001878DB"/>
    <w:rsid w:val="0019024E"/>
    <w:rsid w:val="00190AC1"/>
    <w:rsid w:val="00191DF3"/>
    <w:rsid w:val="001920BE"/>
    <w:rsid w:val="001924F1"/>
    <w:rsid w:val="00192796"/>
    <w:rsid w:val="001927FB"/>
    <w:rsid w:val="0019341A"/>
    <w:rsid w:val="001944C9"/>
    <w:rsid w:val="00194C46"/>
    <w:rsid w:val="0019564C"/>
    <w:rsid w:val="00195C23"/>
    <w:rsid w:val="001964D8"/>
    <w:rsid w:val="00197DF9"/>
    <w:rsid w:val="001A14D3"/>
    <w:rsid w:val="001A16DF"/>
    <w:rsid w:val="001A1987"/>
    <w:rsid w:val="001A2564"/>
    <w:rsid w:val="001A2A85"/>
    <w:rsid w:val="001A2E59"/>
    <w:rsid w:val="001A33B2"/>
    <w:rsid w:val="001A3750"/>
    <w:rsid w:val="001A6173"/>
    <w:rsid w:val="001A63A4"/>
    <w:rsid w:val="001A63C3"/>
    <w:rsid w:val="001A6449"/>
    <w:rsid w:val="001A6772"/>
    <w:rsid w:val="001A6CBA"/>
    <w:rsid w:val="001B07AE"/>
    <w:rsid w:val="001B0D97"/>
    <w:rsid w:val="001B1467"/>
    <w:rsid w:val="001B1AFD"/>
    <w:rsid w:val="001B21DD"/>
    <w:rsid w:val="001B44C2"/>
    <w:rsid w:val="001B4C1E"/>
    <w:rsid w:val="001B53B1"/>
    <w:rsid w:val="001B57E8"/>
    <w:rsid w:val="001B5A5D"/>
    <w:rsid w:val="001B6FE0"/>
    <w:rsid w:val="001C07BE"/>
    <w:rsid w:val="001C10B3"/>
    <w:rsid w:val="001C10C1"/>
    <w:rsid w:val="001C1CE5"/>
    <w:rsid w:val="001C27D4"/>
    <w:rsid w:val="001C28F3"/>
    <w:rsid w:val="001C2C95"/>
    <w:rsid w:val="001C2D6F"/>
    <w:rsid w:val="001C3D2A"/>
    <w:rsid w:val="001C57DF"/>
    <w:rsid w:val="001C666B"/>
    <w:rsid w:val="001C6851"/>
    <w:rsid w:val="001C6A0A"/>
    <w:rsid w:val="001C6EF3"/>
    <w:rsid w:val="001C7F98"/>
    <w:rsid w:val="001D083E"/>
    <w:rsid w:val="001D1B53"/>
    <w:rsid w:val="001D2DCE"/>
    <w:rsid w:val="001D3361"/>
    <w:rsid w:val="001D4988"/>
    <w:rsid w:val="001D51BA"/>
    <w:rsid w:val="001D53E7"/>
    <w:rsid w:val="001D6342"/>
    <w:rsid w:val="001D6839"/>
    <w:rsid w:val="001D6CAA"/>
    <w:rsid w:val="001D6D53"/>
    <w:rsid w:val="001E010E"/>
    <w:rsid w:val="001E15E0"/>
    <w:rsid w:val="001E15E3"/>
    <w:rsid w:val="001E2E72"/>
    <w:rsid w:val="001E4457"/>
    <w:rsid w:val="001E56ED"/>
    <w:rsid w:val="001E5749"/>
    <w:rsid w:val="001E58E2"/>
    <w:rsid w:val="001E5983"/>
    <w:rsid w:val="001E5BDC"/>
    <w:rsid w:val="001E6DF7"/>
    <w:rsid w:val="001E77D8"/>
    <w:rsid w:val="001E7A46"/>
    <w:rsid w:val="001E7AED"/>
    <w:rsid w:val="001E7FE2"/>
    <w:rsid w:val="001F138F"/>
    <w:rsid w:val="001F15AF"/>
    <w:rsid w:val="001F1914"/>
    <w:rsid w:val="001F27C7"/>
    <w:rsid w:val="001F29FE"/>
    <w:rsid w:val="001F3916"/>
    <w:rsid w:val="001F4709"/>
    <w:rsid w:val="001F54C5"/>
    <w:rsid w:val="001F5ADD"/>
    <w:rsid w:val="001F5B16"/>
    <w:rsid w:val="001F662C"/>
    <w:rsid w:val="001F674F"/>
    <w:rsid w:val="001F7074"/>
    <w:rsid w:val="001F714D"/>
    <w:rsid w:val="001F7671"/>
    <w:rsid w:val="001F77FB"/>
    <w:rsid w:val="001F78D8"/>
    <w:rsid w:val="001F79F1"/>
    <w:rsid w:val="00200002"/>
    <w:rsid w:val="0020039D"/>
    <w:rsid w:val="00200432"/>
    <w:rsid w:val="00200490"/>
    <w:rsid w:val="00200BD3"/>
    <w:rsid w:val="00201102"/>
    <w:rsid w:val="00201684"/>
    <w:rsid w:val="00201F3A"/>
    <w:rsid w:val="00202024"/>
    <w:rsid w:val="00203F96"/>
    <w:rsid w:val="002069B2"/>
    <w:rsid w:val="00207FA3"/>
    <w:rsid w:val="00211553"/>
    <w:rsid w:val="00211600"/>
    <w:rsid w:val="00212A33"/>
    <w:rsid w:val="00214C27"/>
    <w:rsid w:val="00214DA8"/>
    <w:rsid w:val="00215289"/>
    <w:rsid w:val="00215423"/>
    <w:rsid w:val="002158FA"/>
    <w:rsid w:val="002171AE"/>
    <w:rsid w:val="00220600"/>
    <w:rsid w:val="002215B7"/>
    <w:rsid w:val="0022233F"/>
    <w:rsid w:val="002224D2"/>
    <w:rsid w:val="002224DB"/>
    <w:rsid w:val="002227DB"/>
    <w:rsid w:val="0022329D"/>
    <w:rsid w:val="00223344"/>
    <w:rsid w:val="00223462"/>
    <w:rsid w:val="00223FCB"/>
    <w:rsid w:val="00224C39"/>
    <w:rsid w:val="002252B8"/>
    <w:rsid w:val="002252C3"/>
    <w:rsid w:val="00225C54"/>
    <w:rsid w:val="00227061"/>
    <w:rsid w:val="00227160"/>
    <w:rsid w:val="00230388"/>
    <w:rsid w:val="00230765"/>
    <w:rsid w:val="002309EA"/>
    <w:rsid w:val="00230CB7"/>
    <w:rsid w:val="00230D18"/>
    <w:rsid w:val="00231052"/>
    <w:rsid w:val="00231335"/>
    <w:rsid w:val="00231387"/>
    <w:rsid w:val="002319E4"/>
    <w:rsid w:val="00231C2A"/>
    <w:rsid w:val="002323F1"/>
    <w:rsid w:val="00232C34"/>
    <w:rsid w:val="00232E47"/>
    <w:rsid w:val="00232EED"/>
    <w:rsid w:val="00235352"/>
    <w:rsid w:val="00235632"/>
    <w:rsid w:val="00235872"/>
    <w:rsid w:val="00236B92"/>
    <w:rsid w:val="0023723E"/>
    <w:rsid w:val="002378E2"/>
    <w:rsid w:val="00240E90"/>
    <w:rsid w:val="00241559"/>
    <w:rsid w:val="002435B3"/>
    <w:rsid w:val="00243B3B"/>
    <w:rsid w:val="00244490"/>
    <w:rsid w:val="002453E3"/>
    <w:rsid w:val="002458EB"/>
    <w:rsid w:val="00245AF9"/>
    <w:rsid w:val="00246DAA"/>
    <w:rsid w:val="002500C8"/>
    <w:rsid w:val="0025028C"/>
    <w:rsid w:val="00251920"/>
    <w:rsid w:val="00255738"/>
    <w:rsid w:val="00256429"/>
    <w:rsid w:val="00256C1E"/>
    <w:rsid w:val="00257543"/>
    <w:rsid w:val="0026018C"/>
    <w:rsid w:val="00260203"/>
    <w:rsid w:val="0026072B"/>
    <w:rsid w:val="002617E7"/>
    <w:rsid w:val="00261A53"/>
    <w:rsid w:val="00262140"/>
    <w:rsid w:val="0026298B"/>
    <w:rsid w:val="00263472"/>
    <w:rsid w:val="00264228"/>
    <w:rsid w:val="00264334"/>
    <w:rsid w:val="0026455C"/>
    <w:rsid w:val="0026473E"/>
    <w:rsid w:val="002652AD"/>
    <w:rsid w:val="00265513"/>
    <w:rsid w:val="00266214"/>
    <w:rsid w:val="002668CB"/>
    <w:rsid w:val="00266C0E"/>
    <w:rsid w:val="00266C97"/>
    <w:rsid w:val="00267C83"/>
    <w:rsid w:val="00267F95"/>
    <w:rsid w:val="002700AF"/>
    <w:rsid w:val="002704DC"/>
    <w:rsid w:val="002707AB"/>
    <w:rsid w:val="0027144F"/>
    <w:rsid w:val="00271813"/>
    <w:rsid w:val="00271F3A"/>
    <w:rsid w:val="002725CB"/>
    <w:rsid w:val="002726FF"/>
    <w:rsid w:val="00272F7D"/>
    <w:rsid w:val="00273278"/>
    <w:rsid w:val="00273630"/>
    <w:rsid w:val="002737F4"/>
    <w:rsid w:val="00273BE8"/>
    <w:rsid w:val="00274A20"/>
    <w:rsid w:val="00276AB7"/>
    <w:rsid w:val="00280412"/>
    <w:rsid w:val="002805F5"/>
    <w:rsid w:val="00280751"/>
    <w:rsid w:val="00280AC8"/>
    <w:rsid w:val="00281F4B"/>
    <w:rsid w:val="002822BC"/>
    <w:rsid w:val="0028280A"/>
    <w:rsid w:val="002861CD"/>
    <w:rsid w:val="00286908"/>
    <w:rsid w:val="00286ACD"/>
    <w:rsid w:val="00286BDE"/>
    <w:rsid w:val="00287838"/>
    <w:rsid w:val="00287BF2"/>
    <w:rsid w:val="002900D5"/>
    <w:rsid w:val="002907B5"/>
    <w:rsid w:val="002908C6"/>
    <w:rsid w:val="00290F1E"/>
    <w:rsid w:val="00292C9B"/>
    <w:rsid w:val="00292EB7"/>
    <w:rsid w:val="00293860"/>
    <w:rsid w:val="0029437A"/>
    <w:rsid w:val="00295067"/>
    <w:rsid w:val="002950DE"/>
    <w:rsid w:val="00295615"/>
    <w:rsid w:val="00296155"/>
    <w:rsid w:val="00296227"/>
    <w:rsid w:val="0029693F"/>
    <w:rsid w:val="00296F44"/>
    <w:rsid w:val="0029777D"/>
    <w:rsid w:val="002979C5"/>
    <w:rsid w:val="002A014A"/>
    <w:rsid w:val="002A055E"/>
    <w:rsid w:val="002A0AAD"/>
    <w:rsid w:val="002A0CBA"/>
    <w:rsid w:val="002A1626"/>
    <w:rsid w:val="002A1ABF"/>
    <w:rsid w:val="002A1D4E"/>
    <w:rsid w:val="002A1E34"/>
    <w:rsid w:val="002A23A7"/>
    <w:rsid w:val="002A2869"/>
    <w:rsid w:val="002A2A0B"/>
    <w:rsid w:val="002A2B6D"/>
    <w:rsid w:val="002A2E3E"/>
    <w:rsid w:val="002A5CD0"/>
    <w:rsid w:val="002A6DB9"/>
    <w:rsid w:val="002B06A6"/>
    <w:rsid w:val="002B24D6"/>
    <w:rsid w:val="002B3021"/>
    <w:rsid w:val="002B54AD"/>
    <w:rsid w:val="002B54BE"/>
    <w:rsid w:val="002B6281"/>
    <w:rsid w:val="002B654E"/>
    <w:rsid w:val="002B6AD9"/>
    <w:rsid w:val="002B742D"/>
    <w:rsid w:val="002C0156"/>
    <w:rsid w:val="002C0FB2"/>
    <w:rsid w:val="002C1EC9"/>
    <w:rsid w:val="002C2B6C"/>
    <w:rsid w:val="002C2F52"/>
    <w:rsid w:val="002C3D5F"/>
    <w:rsid w:val="002C4084"/>
    <w:rsid w:val="002C4090"/>
    <w:rsid w:val="002C41E6"/>
    <w:rsid w:val="002C4450"/>
    <w:rsid w:val="002C49AD"/>
    <w:rsid w:val="002C4CF6"/>
    <w:rsid w:val="002C5C30"/>
    <w:rsid w:val="002C62EF"/>
    <w:rsid w:val="002C64CA"/>
    <w:rsid w:val="002C6B7D"/>
    <w:rsid w:val="002D071A"/>
    <w:rsid w:val="002D0DB7"/>
    <w:rsid w:val="002D2807"/>
    <w:rsid w:val="002D34B2"/>
    <w:rsid w:val="002D3A43"/>
    <w:rsid w:val="002D3FC9"/>
    <w:rsid w:val="002D48B0"/>
    <w:rsid w:val="002D5B37"/>
    <w:rsid w:val="002D5C98"/>
    <w:rsid w:val="002D7368"/>
    <w:rsid w:val="002D738B"/>
    <w:rsid w:val="002D7637"/>
    <w:rsid w:val="002E17F2"/>
    <w:rsid w:val="002E392C"/>
    <w:rsid w:val="002E4285"/>
    <w:rsid w:val="002E5761"/>
    <w:rsid w:val="002E66DA"/>
    <w:rsid w:val="002E7CAE"/>
    <w:rsid w:val="002F0CFD"/>
    <w:rsid w:val="002F13E4"/>
    <w:rsid w:val="002F2771"/>
    <w:rsid w:val="002F2C78"/>
    <w:rsid w:val="002F37A9"/>
    <w:rsid w:val="002F394B"/>
    <w:rsid w:val="002F4F23"/>
    <w:rsid w:val="002F5E69"/>
    <w:rsid w:val="0030001F"/>
    <w:rsid w:val="00300673"/>
    <w:rsid w:val="003009AB"/>
    <w:rsid w:val="00301CE6"/>
    <w:rsid w:val="00301D1B"/>
    <w:rsid w:val="0030256B"/>
    <w:rsid w:val="00302638"/>
    <w:rsid w:val="00302C0B"/>
    <w:rsid w:val="00304E30"/>
    <w:rsid w:val="0030501F"/>
    <w:rsid w:val="00305075"/>
    <w:rsid w:val="003067CA"/>
    <w:rsid w:val="00307BA1"/>
    <w:rsid w:val="0031073D"/>
    <w:rsid w:val="00311702"/>
    <w:rsid w:val="00311999"/>
    <w:rsid w:val="00311E82"/>
    <w:rsid w:val="003132B8"/>
    <w:rsid w:val="003139F9"/>
    <w:rsid w:val="00313E5A"/>
    <w:rsid w:val="00313FD6"/>
    <w:rsid w:val="003143BD"/>
    <w:rsid w:val="0031508F"/>
    <w:rsid w:val="00315363"/>
    <w:rsid w:val="00317EB4"/>
    <w:rsid w:val="00320383"/>
    <w:rsid w:val="003203ED"/>
    <w:rsid w:val="003208C1"/>
    <w:rsid w:val="00322C9F"/>
    <w:rsid w:val="00322FFF"/>
    <w:rsid w:val="00323ADA"/>
    <w:rsid w:val="00323E10"/>
    <w:rsid w:val="00324D23"/>
    <w:rsid w:val="003255A9"/>
    <w:rsid w:val="00325CC0"/>
    <w:rsid w:val="0032642B"/>
    <w:rsid w:val="00330D9E"/>
    <w:rsid w:val="00331325"/>
    <w:rsid w:val="00331751"/>
    <w:rsid w:val="0033267E"/>
    <w:rsid w:val="00333AE5"/>
    <w:rsid w:val="00334579"/>
    <w:rsid w:val="00334DB6"/>
    <w:rsid w:val="00335858"/>
    <w:rsid w:val="00335F02"/>
    <w:rsid w:val="00336BDA"/>
    <w:rsid w:val="00336D92"/>
    <w:rsid w:val="003370FB"/>
    <w:rsid w:val="003372DB"/>
    <w:rsid w:val="00337A09"/>
    <w:rsid w:val="003400B0"/>
    <w:rsid w:val="00342BD7"/>
    <w:rsid w:val="003434C5"/>
    <w:rsid w:val="00343A1B"/>
    <w:rsid w:val="00344739"/>
    <w:rsid w:val="0034518E"/>
    <w:rsid w:val="00346DB5"/>
    <w:rsid w:val="003474BD"/>
    <w:rsid w:val="003477B1"/>
    <w:rsid w:val="00350BA4"/>
    <w:rsid w:val="0035118F"/>
    <w:rsid w:val="003533A2"/>
    <w:rsid w:val="0035458C"/>
    <w:rsid w:val="00355DEB"/>
    <w:rsid w:val="00355F85"/>
    <w:rsid w:val="003561EA"/>
    <w:rsid w:val="00356D52"/>
    <w:rsid w:val="00357380"/>
    <w:rsid w:val="0035793D"/>
    <w:rsid w:val="003602D9"/>
    <w:rsid w:val="003604CE"/>
    <w:rsid w:val="003605C5"/>
    <w:rsid w:val="00361E49"/>
    <w:rsid w:val="003625E5"/>
    <w:rsid w:val="00363800"/>
    <w:rsid w:val="00363804"/>
    <w:rsid w:val="00364677"/>
    <w:rsid w:val="003653E0"/>
    <w:rsid w:val="0036550A"/>
    <w:rsid w:val="00365789"/>
    <w:rsid w:val="00365F6B"/>
    <w:rsid w:val="00365F74"/>
    <w:rsid w:val="00366442"/>
    <w:rsid w:val="0036777D"/>
    <w:rsid w:val="0036792D"/>
    <w:rsid w:val="003679BF"/>
    <w:rsid w:val="003706B5"/>
    <w:rsid w:val="00370E47"/>
    <w:rsid w:val="00370F56"/>
    <w:rsid w:val="003724B2"/>
    <w:rsid w:val="003742AC"/>
    <w:rsid w:val="003744F6"/>
    <w:rsid w:val="00375BFA"/>
    <w:rsid w:val="00375C9F"/>
    <w:rsid w:val="00376D54"/>
    <w:rsid w:val="00377345"/>
    <w:rsid w:val="003774C0"/>
    <w:rsid w:val="00377CE1"/>
    <w:rsid w:val="0038002D"/>
    <w:rsid w:val="00381443"/>
    <w:rsid w:val="003828DF"/>
    <w:rsid w:val="00383609"/>
    <w:rsid w:val="0038389C"/>
    <w:rsid w:val="00384C48"/>
    <w:rsid w:val="00384F89"/>
    <w:rsid w:val="00384FDB"/>
    <w:rsid w:val="00385BF0"/>
    <w:rsid w:val="00386026"/>
    <w:rsid w:val="003866F7"/>
    <w:rsid w:val="003870F3"/>
    <w:rsid w:val="00387564"/>
    <w:rsid w:val="00387651"/>
    <w:rsid w:val="00387EBF"/>
    <w:rsid w:val="00390227"/>
    <w:rsid w:val="0039140B"/>
    <w:rsid w:val="00392C6A"/>
    <w:rsid w:val="003939FF"/>
    <w:rsid w:val="00394104"/>
    <w:rsid w:val="00394736"/>
    <w:rsid w:val="003948AB"/>
    <w:rsid w:val="00394998"/>
    <w:rsid w:val="00395803"/>
    <w:rsid w:val="00395CD3"/>
    <w:rsid w:val="00395E15"/>
    <w:rsid w:val="00397775"/>
    <w:rsid w:val="003A0301"/>
    <w:rsid w:val="003A0527"/>
    <w:rsid w:val="003A0C9E"/>
    <w:rsid w:val="003A161F"/>
    <w:rsid w:val="003A2223"/>
    <w:rsid w:val="003A2274"/>
    <w:rsid w:val="003A231A"/>
    <w:rsid w:val="003A2A0F"/>
    <w:rsid w:val="003A3491"/>
    <w:rsid w:val="003A45A1"/>
    <w:rsid w:val="003A5274"/>
    <w:rsid w:val="003A529B"/>
    <w:rsid w:val="003A5584"/>
    <w:rsid w:val="003A5B0A"/>
    <w:rsid w:val="003A611A"/>
    <w:rsid w:val="003A6BAC"/>
    <w:rsid w:val="003A70A4"/>
    <w:rsid w:val="003A770D"/>
    <w:rsid w:val="003A7EF3"/>
    <w:rsid w:val="003B159C"/>
    <w:rsid w:val="003B20B6"/>
    <w:rsid w:val="003B2842"/>
    <w:rsid w:val="003B2A63"/>
    <w:rsid w:val="003B31CD"/>
    <w:rsid w:val="003B3272"/>
    <w:rsid w:val="003B369F"/>
    <w:rsid w:val="003B36A3"/>
    <w:rsid w:val="003B3DD7"/>
    <w:rsid w:val="003B4880"/>
    <w:rsid w:val="003B4BFF"/>
    <w:rsid w:val="003B5211"/>
    <w:rsid w:val="003B5240"/>
    <w:rsid w:val="003B546B"/>
    <w:rsid w:val="003B5881"/>
    <w:rsid w:val="003B64BB"/>
    <w:rsid w:val="003B67EF"/>
    <w:rsid w:val="003B74CA"/>
    <w:rsid w:val="003B75E0"/>
    <w:rsid w:val="003B7FE5"/>
    <w:rsid w:val="003C11C8"/>
    <w:rsid w:val="003C2702"/>
    <w:rsid w:val="003C3BB6"/>
    <w:rsid w:val="003C418C"/>
    <w:rsid w:val="003C5179"/>
    <w:rsid w:val="003C5AB7"/>
    <w:rsid w:val="003C5F56"/>
    <w:rsid w:val="003C6AC8"/>
    <w:rsid w:val="003C7806"/>
    <w:rsid w:val="003D013C"/>
    <w:rsid w:val="003D0655"/>
    <w:rsid w:val="003D0B4F"/>
    <w:rsid w:val="003D109F"/>
    <w:rsid w:val="003D1B9A"/>
    <w:rsid w:val="003D1CEB"/>
    <w:rsid w:val="003D20EE"/>
    <w:rsid w:val="003D2478"/>
    <w:rsid w:val="003D2996"/>
    <w:rsid w:val="003D2BD9"/>
    <w:rsid w:val="003D3C45"/>
    <w:rsid w:val="003D475C"/>
    <w:rsid w:val="003D4814"/>
    <w:rsid w:val="003D4D50"/>
    <w:rsid w:val="003D50A2"/>
    <w:rsid w:val="003D5B1F"/>
    <w:rsid w:val="003D6829"/>
    <w:rsid w:val="003D6D28"/>
    <w:rsid w:val="003D79D7"/>
    <w:rsid w:val="003E15FA"/>
    <w:rsid w:val="003E198B"/>
    <w:rsid w:val="003E1F93"/>
    <w:rsid w:val="003E3731"/>
    <w:rsid w:val="003E3E34"/>
    <w:rsid w:val="003E3E8D"/>
    <w:rsid w:val="003E3F96"/>
    <w:rsid w:val="003E48AA"/>
    <w:rsid w:val="003E55E4"/>
    <w:rsid w:val="003E6BC3"/>
    <w:rsid w:val="003E72F5"/>
    <w:rsid w:val="003E74E3"/>
    <w:rsid w:val="003F05C7"/>
    <w:rsid w:val="003F1A58"/>
    <w:rsid w:val="003F2964"/>
    <w:rsid w:val="003F2CD4"/>
    <w:rsid w:val="003F5319"/>
    <w:rsid w:val="003F60C3"/>
    <w:rsid w:val="003F6105"/>
    <w:rsid w:val="003F692E"/>
    <w:rsid w:val="003F6BBE"/>
    <w:rsid w:val="003F76B2"/>
    <w:rsid w:val="003F7A90"/>
    <w:rsid w:val="004000E8"/>
    <w:rsid w:val="00400B00"/>
    <w:rsid w:val="004015FD"/>
    <w:rsid w:val="00401D5B"/>
    <w:rsid w:val="00401DAB"/>
    <w:rsid w:val="0040201A"/>
    <w:rsid w:val="00402E2B"/>
    <w:rsid w:val="004037BF"/>
    <w:rsid w:val="0040512B"/>
    <w:rsid w:val="00405489"/>
    <w:rsid w:val="00405CA5"/>
    <w:rsid w:val="00406F4F"/>
    <w:rsid w:val="00407101"/>
    <w:rsid w:val="00407AF2"/>
    <w:rsid w:val="00407CD3"/>
    <w:rsid w:val="00410134"/>
    <w:rsid w:val="0041037F"/>
    <w:rsid w:val="00410B72"/>
    <w:rsid w:val="00410F18"/>
    <w:rsid w:val="00411229"/>
    <w:rsid w:val="0041195B"/>
    <w:rsid w:val="0041263E"/>
    <w:rsid w:val="00412954"/>
    <w:rsid w:val="00412AB9"/>
    <w:rsid w:val="00413AAC"/>
    <w:rsid w:val="00413C55"/>
    <w:rsid w:val="00413E92"/>
    <w:rsid w:val="004145C3"/>
    <w:rsid w:val="00414BC9"/>
    <w:rsid w:val="00415AC2"/>
    <w:rsid w:val="00415F33"/>
    <w:rsid w:val="00417659"/>
    <w:rsid w:val="00420011"/>
    <w:rsid w:val="00420EEA"/>
    <w:rsid w:val="00421105"/>
    <w:rsid w:val="00422AA4"/>
    <w:rsid w:val="004242F4"/>
    <w:rsid w:val="0042430C"/>
    <w:rsid w:val="00424722"/>
    <w:rsid w:val="004253EB"/>
    <w:rsid w:val="00425FFA"/>
    <w:rsid w:val="00426934"/>
    <w:rsid w:val="00427248"/>
    <w:rsid w:val="00427E1F"/>
    <w:rsid w:val="0043056D"/>
    <w:rsid w:val="00431406"/>
    <w:rsid w:val="0043220A"/>
    <w:rsid w:val="00432F48"/>
    <w:rsid w:val="00435713"/>
    <w:rsid w:val="00437447"/>
    <w:rsid w:val="00441208"/>
    <w:rsid w:val="00441A92"/>
    <w:rsid w:val="00441E2C"/>
    <w:rsid w:val="00442430"/>
    <w:rsid w:val="004431DC"/>
    <w:rsid w:val="004443DB"/>
    <w:rsid w:val="00444F56"/>
    <w:rsid w:val="0044628C"/>
    <w:rsid w:val="00446488"/>
    <w:rsid w:val="004464E4"/>
    <w:rsid w:val="00446DC2"/>
    <w:rsid w:val="0044769C"/>
    <w:rsid w:val="00447A5E"/>
    <w:rsid w:val="004504AA"/>
    <w:rsid w:val="00450E24"/>
    <w:rsid w:val="00450FAC"/>
    <w:rsid w:val="004517AA"/>
    <w:rsid w:val="00452CAC"/>
    <w:rsid w:val="004556B4"/>
    <w:rsid w:val="00455E64"/>
    <w:rsid w:val="00457565"/>
    <w:rsid w:val="004577E6"/>
    <w:rsid w:val="00457B71"/>
    <w:rsid w:val="004631C6"/>
    <w:rsid w:val="00464689"/>
    <w:rsid w:val="0046685E"/>
    <w:rsid w:val="004669E2"/>
    <w:rsid w:val="00466B3C"/>
    <w:rsid w:val="004676F2"/>
    <w:rsid w:val="004701FE"/>
    <w:rsid w:val="00470C31"/>
    <w:rsid w:val="00470D1A"/>
    <w:rsid w:val="0047189E"/>
    <w:rsid w:val="00471DE0"/>
    <w:rsid w:val="00472149"/>
    <w:rsid w:val="0047325E"/>
    <w:rsid w:val="00473364"/>
    <w:rsid w:val="004734D0"/>
    <w:rsid w:val="004746D3"/>
    <w:rsid w:val="004748A8"/>
    <w:rsid w:val="0047556B"/>
    <w:rsid w:val="004758C5"/>
    <w:rsid w:val="00475B74"/>
    <w:rsid w:val="00475F23"/>
    <w:rsid w:val="004761AA"/>
    <w:rsid w:val="004762AF"/>
    <w:rsid w:val="00476676"/>
    <w:rsid w:val="00476C5B"/>
    <w:rsid w:val="00477768"/>
    <w:rsid w:val="004777D1"/>
    <w:rsid w:val="00477D2A"/>
    <w:rsid w:val="00477E1F"/>
    <w:rsid w:val="00480999"/>
    <w:rsid w:val="004812F4"/>
    <w:rsid w:val="00481BCC"/>
    <w:rsid w:val="004834F8"/>
    <w:rsid w:val="00483628"/>
    <w:rsid w:val="00483E23"/>
    <w:rsid w:val="00484677"/>
    <w:rsid w:val="00485311"/>
    <w:rsid w:val="0048563C"/>
    <w:rsid w:val="00485711"/>
    <w:rsid w:val="00485A2A"/>
    <w:rsid w:val="004910B3"/>
    <w:rsid w:val="00491277"/>
    <w:rsid w:val="004912AE"/>
    <w:rsid w:val="00491EC5"/>
    <w:rsid w:val="00492ADC"/>
    <w:rsid w:val="00492BC5"/>
    <w:rsid w:val="00492D1E"/>
    <w:rsid w:val="00493595"/>
    <w:rsid w:val="0049402F"/>
    <w:rsid w:val="004940BE"/>
    <w:rsid w:val="00494842"/>
    <w:rsid w:val="004964F1"/>
    <w:rsid w:val="004975E4"/>
    <w:rsid w:val="004A16BC"/>
    <w:rsid w:val="004A24B4"/>
    <w:rsid w:val="004A2B94"/>
    <w:rsid w:val="004A2C95"/>
    <w:rsid w:val="004A4FF2"/>
    <w:rsid w:val="004A5ECC"/>
    <w:rsid w:val="004A716C"/>
    <w:rsid w:val="004B1722"/>
    <w:rsid w:val="004B2182"/>
    <w:rsid w:val="004B27D8"/>
    <w:rsid w:val="004B2B32"/>
    <w:rsid w:val="004B54B0"/>
    <w:rsid w:val="004B6F6A"/>
    <w:rsid w:val="004B7C0C"/>
    <w:rsid w:val="004C09EA"/>
    <w:rsid w:val="004C3493"/>
    <w:rsid w:val="004C3896"/>
    <w:rsid w:val="004C3898"/>
    <w:rsid w:val="004C5315"/>
    <w:rsid w:val="004C5AC4"/>
    <w:rsid w:val="004C5E29"/>
    <w:rsid w:val="004C6722"/>
    <w:rsid w:val="004C71D0"/>
    <w:rsid w:val="004C721A"/>
    <w:rsid w:val="004D04E6"/>
    <w:rsid w:val="004D0E5F"/>
    <w:rsid w:val="004D2641"/>
    <w:rsid w:val="004D338E"/>
    <w:rsid w:val="004D36B1"/>
    <w:rsid w:val="004D3C14"/>
    <w:rsid w:val="004D4128"/>
    <w:rsid w:val="004D412E"/>
    <w:rsid w:val="004D7939"/>
    <w:rsid w:val="004D7EBD"/>
    <w:rsid w:val="004E01A6"/>
    <w:rsid w:val="004E2680"/>
    <w:rsid w:val="004E28F9"/>
    <w:rsid w:val="004E3D2A"/>
    <w:rsid w:val="004E4310"/>
    <w:rsid w:val="004E462E"/>
    <w:rsid w:val="004E56DC"/>
    <w:rsid w:val="004E5E7A"/>
    <w:rsid w:val="004E6981"/>
    <w:rsid w:val="004E6DD0"/>
    <w:rsid w:val="004E76F4"/>
    <w:rsid w:val="004F0314"/>
    <w:rsid w:val="004F0599"/>
    <w:rsid w:val="004F0B4E"/>
    <w:rsid w:val="004F0B6C"/>
    <w:rsid w:val="004F0DEB"/>
    <w:rsid w:val="004F1D6F"/>
    <w:rsid w:val="004F2078"/>
    <w:rsid w:val="004F2DAF"/>
    <w:rsid w:val="004F4550"/>
    <w:rsid w:val="004F4DA3"/>
    <w:rsid w:val="004F7697"/>
    <w:rsid w:val="004F7715"/>
    <w:rsid w:val="004F78B3"/>
    <w:rsid w:val="004F7967"/>
    <w:rsid w:val="00500B84"/>
    <w:rsid w:val="00500ECE"/>
    <w:rsid w:val="00501171"/>
    <w:rsid w:val="005011D7"/>
    <w:rsid w:val="005020C0"/>
    <w:rsid w:val="00502847"/>
    <w:rsid w:val="005043AF"/>
    <w:rsid w:val="00504AF9"/>
    <w:rsid w:val="00505069"/>
    <w:rsid w:val="00505893"/>
    <w:rsid w:val="00506557"/>
    <w:rsid w:val="0050677A"/>
    <w:rsid w:val="00507322"/>
    <w:rsid w:val="005108D8"/>
    <w:rsid w:val="00510DBF"/>
    <w:rsid w:val="005116F9"/>
    <w:rsid w:val="00511FAD"/>
    <w:rsid w:val="00512074"/>
    <w:rsid w:val="00512CDA"/>
    <w:rsid w:val="00512DC6"/>
    <w:rsid w:val="00514F28"/>
    <w:rsid w:val="005153A7"/>
    <w:rsid w:val="005212F9"/>
    <w:rsid w:val="005217E3"/>
    <w:rsid w:val="005219CF"/>
    <w:rsid w:val="00521DB2"/>
    <w:rsid w:val="00522314"/>
    <w:rsid w:val="00522636"/>
    <w:rsid w:val="00522E27"/>
    <w:rsid w:val="00523976"/>
    <w:rsid w:val="005241E2"/>
    <w:rsid w:val="00527406"/>
    <w:rsid w:val="005275AD"/>
    <w:rsid w:val="00527EFE"/>
    <w:rsid w:val="00531C1B"/>
    <w:rsid w:val="0053432F"/>
    <w:rsid w:val="00534B59"/>
    <w:rsid w:val="005352AC"/>
    <w:rsid w:val="0053579D"/>
    <w:rsid w:val="005359FE"/>
    <w:rsid w:val="00535D9C"/>
    <w:rsid w:val="00535F91"/>
    <w:rsid w:val="00536759"/>
    <w:rsid w:val="00537C62"/>
    <w:rsid w:val="0054046B"/>
    <w:rsid w:val="00540D30"/>
    <w:rsid w:val="00542238"/>
    <w:rsid w:val="00542EB7"/>
    <w:rsid w:val="0054333D"/>
    <w:rsid w:val="0054399F"/>
    <w:rsid w:val="00543B68"/>
    <w:rsid w:val="00545194"/>
    <w:rsid w:val="00545639"/>
    <w:rsid w:val="00546970"/>
    <w:rsid w:val="005474F3"/>
    <w:rsid w:val="00547609"/>
    <w:rsid w:val="00550B3B"/>
    <w:rsid w:val="00551CC4"/>
    <w:rsid w:val="0055236D"/>
    <w:rsid w:val="00552810"/>
    <w:rsid w:val="0055291A"/>
    <w:rsid w:val="005537C9"/>
    <w:rsid w:val="00554E19"/>
    <w:rsid w:val="005559AF"/>
    <w:rsid w:val="0055704E"/>
    <w:rsid w:val="0055781E"/>
    <w:rsid w:val="0056082A"/>
    <w:rsid w:val="00560E1B"/>
    <w:rsid w:val="0056121F"/>
    <w:rsid w:val="0056199E"/>
    <w:rsid w:val="00562B55"/>
    <w:rsid w:val="00563176"/>
    <w:rsid w:val="00563271"/>
    <w:rsid w:val="00563B5D"/>
    <w:rsid w:val="00563FC9"/>
    <w:rsid w:val="00564BBA"/>
    <w:rsid w:val="00565A4E"/>
    <w:rsid w:val="00565A88"/>
    <w:rsid w:val="00566BE7"/>
    <w:rsid w:val="005677BE"/>
    <w:rsid w:val="0056789E"/>
    <w:rsid w:val="00567F42"/>
    <w:rsid w:val="0057058C"/>
    <w:rsid w:val="00571466"/>
    <w:rsid w:val="00572505"/>
    <w:rsid w:val="00573835"/>
    <w:rsid w:val="00574AD8"/>
    <w:rsid w:val="005750B8"/>
    <w:rsid w:val="0057607D"/>
    <w:rsid w:val="005774A0"/>
    <w:rsid w:val="00577965"/>
    <w:rsid w:val="005804AD"/>
    <w:rsid w:val="00582094"/>
    <w:rsid w:val="00582809"/>
    <w:rsid w:val="00582DA6"/>
    <w:rsid w:val="00583294"/>
    <w:rsid w:val="005841F3"/>
    <w:rsid w:val="00584F09"/>
    <w:rsid w:val="005854B4"/>
    <w:rsid w:val="005875AA"/>
    <w:rsid w:val="0058798C"/>
    <w:rsid w:val="005900FA"/>
    <w:rsid w:val="00590E49"/>
    <w:rsid w:val="00592351"/>
    <w:rsid w:val="0059269B"/>
    <w:rsid w:val="005935A4"/>
    <w:rsid w:val="005948C2"/>
    <w:rsid w:val="0059508C"/>
    <w:rsid w:val="00595C59"/>
    <w:rsid w:val="00595DCA"/>
    <w:rsid w:val="005969A4"/>
    <w:rsid w:val="00596FA9"/>
    <w:rsid w:val="0059779B"/>
    <w:rsid w:val="00597B4B"/>
    <w:rsid w:val="005A0DD0"/>
    <w:rsid w:val="005A1138"/>
    <w:rsid w:val="005A114D"/>
    <w:rsid w:val="005A1E55"/>
    <w:rsid w:val="005A209A"/>
    <w:rsid w:val="005A33C0"/>
    <w:rsid w:val="005A3C64"/>
    <w:rsid w:val="005A4CEE"/>
    <w:rsid w:val="005A5BF1"/>
    <w:rsid w:val="005A651E"/>
    <w:rsid w:val="005A656B"/>
    <w:rsid w:val="005A662D"/>
    <w:rsid w:val="005A68C5"/>
    <w:rsid w:val="005A6FA8"/>
    <w:rsid w:val="005A72E4"/>
    <w:rsid w:val="005A775D"/>
    <w:rsid w:val="005B0740"/>
    <w:rsid w:val="005B1409"/>
    <w:rsid w:val="005B1E3A"/>
    <w:rsid w:val="005B2076"/>
    <w:rsid w:val="005B29A6"/>
    <w:rsid w:val="005B2D57"/>
    <w:rsid w:val="005B35D7"/>
    <w:rsid w:val="005B392A"/>
    <w:rsid w:val="005B3AA3"/>
    <w:rsid w:val="005B64F8"/>
    <w:rsid w:val="005B6BD0"/>
    <w:rsid w:val="005B6DAC"/>
    <w:rsid w:val="005B6F83"/>
    <w:rsid w:val="005C006F"/>
    <w:rsid w:val="005C0D84"/>
    <w:rsid w:val="005C37DC"/>
    <w:rsid w:val="005C4DEE"/>
    <w:rsid w:val="005C4EFC"/>
    <w:rsid w:val="005C6886"/>
    <w:rsid w:val="005C6E3A"/>
    <w:rsid w:val="005C74FB"/>
    <w:rsid w:val="005C7B3A"/>
    <w:rsid w:val="005C7C0B"/>
    <w:rsid w:val="005D0F2B"/>
    <w:rsid w:val="005D1602"/>
    <w:rsid w:val="005D24B5"/>
    <w:rsid w:val="005D3B77"/>
    <w:rsid w:val="005D44FF"/>
    <w:rsid w:val="005D4601"/>
    <w:rsid w:val="005D4CE5"/>
    <w:rsid w:val="005D4F4C"/>
    <w:rsid w:val="005D67DA"/>
    <w:rsid w:val="005D6B0D"/>
    <w:rsid w:val="005D7068"/>
    <w:rsid w:val="005D77CF"/>
    <w:rsid w:val="005D7BB0"/>
    <w:rsid w:val="005E15D2"/>
    <w:rsid w:val="005E2B45"/>
    <w:rsid w:val="005E2C8B"/>
    <w:rsid w:val="005E385F"/>
    <w:rsid w:val="005E3AFC"/>
    <w:rsid w:val="005E5B81"/>
    <w:rsid w:val="005E5E7F"/>
    <w:rsid w:val="005E758F"/>
    <w:rsid w:val="005E7E4E"/>
    <w:rsid w:val="005F00A4"/>
    <w:rsid w:val="005F00AC"/>
    <w:rsid w:val="005F034C"/>
    <w:rsid w:val="005F1411"/>
    <w:rsid w:val="005F2228"/>
    <w:rsid w:val="005F2CB1"/>
    <w:rsid w:val="005F3025"/>
    <w:rsid w:val="005F309B"/>
    <w:rsid w:val="005F30CB"/>
    <w:rsid w:val="005F3200"/>
    <w:rsid w:val="005F5664"/>
    <w:rsid w:val="005F618C"/>
    <w:rsid w:val="005F70BD"/>
    <w:rsid w:val="005F7DA4"/>
    <w:rsid w:val="0060159D"/>
    <w:rsid w:val="006024AB"/>
    <w:rsid w:val="0060283C"/>
    <w:rsid w:val="006028D8"/>
    <w:rsid w:val="00602E5B"/>
    <w:rsid w:val="00603C0A"/>
    <w:rsid w:val="006044FE"/>
    <w:rsid w:val="00604CAE"/>
    <w:rsid w:val="00604D76"/>
    <w:rsid w:val="00604F14"/>
    <w:rsid w:val="0060663A"/>
    <w:rsid w:val="00606E6A"/>
    <w:rsid w:val="0061073D"/>
    <w:rsid w:val="006113FB"/>
    <w:rsid w:val="00611B83"/>
    <w:rsid w:val="006124C1"/>
    <w:rsid w:val="00613257"/>
    <w:rsid w:val="006137BF"/>
    <w:rsid w:val="0061408E"/>
    <w:rsid w:val="006140C6"/>
    <w:rsid w:val="006148DB"/>
    <w:rsid w:val="006167FC"/>
    <w:rsid w:val="00617A73"/>
    <w:rsid w:val="00620A71"/>
    <w:rsid w:val="00620AED"/>
    <w:rsid w:val="00620D80"/>
    <w:rsid w:val="006234A6"/>
    <w:rsid w:val="0062355D"/>
    <w:rsid w:val="006237B6"/>
    <w:rsid w:val="00623C19"/>
    <w:rsid w:val="00624921"/>
    <w:rsid w:val="00625A35"/>
    <w:rsid w:val="00625E0A"/>
    <w:rsid w:val="006268E4"/>
    <w:rsid w:val="006269FF"/>
    <w:rsid w:val="006270D7"/>
    <w:rsid w:val="00630001"/>
    <w:rsid w:val="00630682"/>
    <w:rsid w:val="0063083E"/>
    <w:rsid w:val="006311B3"/>
    <w:rsid w:val="006316DB"/>
    <w:rsid w:val="0063284C"/>
    <w:rsid w:val="0063326E"/>
    <w:rsid w:val="00633738"/>
    <w:rsid w:val="00634652"/>
    <w:rsid w:val="0063593B"/>
    <w:rsid w:val="00636398"/>
    <w:rsid w:val="006366C5"/>
    <w:rsid w:val="006368D3"/>
    <w:rsid w:val="00637030"/>
    <w:rsid w:val="006377EC"/>
    <w:rsid w:val="00637C09"/>
    <w:rsid w:val="00640866"/>
    <w:rsid w:val="006413A3"/>
    <w:rsid w:val="0064151F"/>
    <w:rsid w:val="00641533"/>
    <w:rsid w:val="00641A18"/>
    <w:rsid w:val="00641C5A"/>
    <w:rsid w:val="0064208D"/>
    <w:rsid w:val="006424D8"/>
    <w:rsid w:val="00642E08"/>
    <w:rsid w:val="00643475"/>
    <w:rsid w:val="0064396A"/>
    <w:rsid w:val="00643ED3"/>
    <w:rsid w:val="00644076"/>
    <w:rsid w:val="00644608"/>
    <w:rsid w:val="0064624E"/>
    <w:rsid w:val="006466F7"/>
    <w:rsid w:val="00647618"/>
    <w:rsid w:val="0064795A"/>
    <w:rsid w:val="006501BC"/>
    <w:rsid w:val="00650AB9"/>
    <w:rsid w:val="00651399"/>
    <w:rsid w:val="00651627"/>
    <w:rsid w:val="00653850"/>
    <w:rsid w:val="00653A60"/>
    <w:rsid w:val="00653DE1"/>
    <w:rsid w:val="00655733"/>
    <w:rsid w:val="00655ACD"/>
    <w:rsid w:val="00656306"/>
    <w:rsid w:val="00656A92"/>
    <w:rsid w:val="00656DDE"/>
    <w:rsid w:val="00656E72"/>
    <w:rsid w:val="00656F9A"/>
    <w:rsid w:val="00657A31"/>
    <w:rsid w:val="0066011D"/>
    <w:rsid w:val="006607C0"/>
    <w:rsid w:val="006613A6"/>
    <w:rsid w:val="00661A28"/>
    <w:rsid w:val="006627A2"/>
    <w:rsid w:val="006634E6"/>
    <w:rsid w:val="006655EE"/>
    <w:rsid w:val="00665B5C"/>
    <w:rsid w:val="00665FB0"/>
    <w:rsid w:val="0066693D"/>
    <w:rsid w:val="00666C53"/>
    <w:rsid w:val="00667EE7"/>
    <w:rsid w:val="00670499"/>
    <w:rsid w:val="00670922"/>
    <w:rsid w:val="00670BE1"/>
    <w:rsid w:val="006717B2"/>
    <w:rsid w:val="00671B87"/>
    <w:rsid w:val="0067218F"/>
    <w:rsid w:val="00672613"/>
    <w:rsid w:val="00672AEC"/>
    <w:rsid w:val="006741F2"/>
    <w:rsid w:val="006749B8"/>
    <w:rsid w:val="00674CC3"/>
    <w:rsid w:val="0067510A"/>
    <w:rsid w:val="0067553F"/>
    <w:rsid w:val="00675C72"/>
    <w:rsid w:val="00675F2E"/>
    <w:rsid w:val="00676CF0"/>
    <w:rsid w:val="006771F9"/>
    <w:rsid w:val="006776D7"/>
    <w:rsid w:val="00681003"/>
    <w:rsid w:val="006817C9"/>
    <w:rsid w:val="006825B4"/>
    <w:rsid w:val="00683A8A"/>
    <w:rsid w:val="00683ECE"/>
    <w:rsid w:val="0068440B"/>
    <w:rsid w:val="00684967"/>
    <w:rsid w:val="0068729F"/>
    <w:rsid w:val="00690811"/>
    <w:rsid w:val="00690A5B"/>
    <w:rsid w:val="00690B1E"/>
    <w:rsid w:val="00691026"/>
    <w:rsid w:val="006910D9"/>
    <w:rsid w:val="00691211"/>
    <w:rsid w:val="00691505"/>
    <w:rsid w:val="006933D6"/>
    <w:rsid w:val="00694572"/>
    <w:rsid w:val="0069463A"/>
    <w:rsid w:val="00695FC2"/>
    <w:rsid w:val="0069629A"/>
    <w:rsid w:val="00696949"/>
    <w:rsid w:val="00697052"/>
    <w:rsid w:val="006A0848"/>
    <w:rsid w:val="006A2335"/>
    <w:rsid w:val="006A3114"/>
    <w:rsid w:val="006A46FB"/>
    <w:rsid w:val="006A4C80"/>
    <w:rsid w:val="006A5288"/>
    <w:rsid w:val="006A5E28"/>
    <w:rsid w:val="006A697B"/>
    <w:rsid w:val="006A7AFF"/>
    <w:rsid w:val="006A7C13"/>
    <w:rsid w:val="006B0252"/>
    <w:rsid w:val="006B0DAB"/>
    <w:rsid w:val="006B0F67"/>
    <w:rsid w:val="006B16C9"/>
    <w:rsid w:val="006B1816"/>
    <w:rsid w:val="006B2099"/>
    <w:rsid w:val="006B31E4"/>
    <w:rsid w:val="006B3466"/>
    <w:rsid w:val="006B363F"/>
    <w:rsid w:val="006B3932"/>
    <w:rsid w:val="006B3B88"/>
    <w:rsid w:val="006B4A20"/>
    <w:rsid w:val="006B50CF"/>
    <w:rsid w:val="006B5C38"/>
    <w:rsid w:val="006C03B8"/>
    <w:rsid w:val="006C06C1"/>
    <w:rsid w:val="006C2602"/>
    <w:rsid w:val="006C3293"/>
    <w:rsid w:val="006C36DC"/>
    <w:rsid w:val="006C3E60"/>
    <w:rsid w:val="006C4C27"/>
    <w:rsid w:val="006C5EC9"/>
    <w:rsid w:val="006C6059"/>
    <w:rsid w:val="006C6642"/>
    <w:rsid w:val="006C7522"/>
    <w:rsid w:val="006C7C5A"/>
    <w:rsid w:val="006C7EB6"/>
    <w:rsid w:val="006D0E4F"/>
    <w:rsid w:val="006D2ABA"/>
    <w:rsid w:val="006D4543"/>
    <w:rsid w:val="006D58CA"/>
    <w:rsid w:val="006D6F08"/>
    <w:rsid w:val="006D79A7"/>
    <w:rsid w:val="006E062C"/>
    <w:rsid w:val="006E1C82"/>
    <w:rsid w:val="006E1FE2"/>
    <w:rsid w:val="006E27AB"/>
    <w:rsid w:val="006E28B7"/>
    <w:rsid w:val="006E2A9B"/>
    <w:rsid w:val="006E3310"/>
    <w:rsid w:val="006E4368"/>
    <w:rsid w:val="006E4E39"/>
    <w:rsid w:val="006E4FF4"/>
    <w:rsid w:val="006E565E"/>
    <w:rsid w:val="006E57D3"/>
    <w:rsid w:val="006E673D"/>
    <w:rsid w:val="006E6D95"/>
    <w:rsid w:val="006E72EF"/>
    <w:rsid w:val="006E7D3B"/>
    <w:rsid w:val="006F0D48"/>
    <w:rsid w:val="006F1B41"/>
    <w:rsid w:val="006F1B70"/>
    <w:rsid w:val="006F2520"/>
    <w:rsid w:val="006F341D"/>
    <w:rsid w:val="006F3CDE"/>
    <w:rsid w:val="006F4243"/>
    <w:rsid w:val="006F47FC"/>
    <w:rsid w:val="006F55B4"/>
    <w:rsid w:val="006F58D4"/>
    <w:rsid w:val="006F5C49"/>
    <w:rsid w:val="006F6582"/>
    <w:rsid w:val="007017A6"/>
    <w:rsid w:val="00701A1C"/>
    <w:rsid w:val="0070346E"/>
    <w:rsid w:val="00703D82"/>
    <w:rsid w:val="00704C9D"/>
    <w:rsid w:val="00704EDB"/>
    <w:rsid w:val="0070530C"/>
    <w:rsid w:val="00706101"/>
    <w:rsid w:val="00706CD7"/>
    <w:rsid w:val="00707072"/>
    <w:rsid w:val="00707276"/>
    <w:rsid w:val="00707D61"/>
    <w:rsid w:val="00712287"/>
    <w:rsid w:val="00712772"/>
    <w:rsid w:val="00712E00"/>
    <w:rsid w:val="0071304C"/>
    <w:rsid w:val="00713AE5"/>
    <w:rsid w:val="00713B24"/>
    <w:rsid w:val="007148D3"/>
    <w:rsid w:val="0071542B"/>
    <w:rsid w:val="00715844"/>
    <w:rsid w:val="00715B6F"/>
    <w:rsid w:val="00715B9A"/>
    <w:rsid w:val="00715C49"/>
    <w:rsid w:val="0071685D"/>
    <w:rsid w:val="00716E18"/>
    <w:rsid w:val="007178A2"/>
    <w:rsid w:val="00717CFE"/>
    <w:rsid w:val="00720AA5"/>
    <w:rsid w:val="00721B32"/>
    <w:rsid w:val="00722514"/>
    <w:rsid w:val="007230AF"/>
    <w:rsid w:val="00723DA6"/>
    <w:rsid w:val="007254E5"/>
    <w:rsid w:val="007257D0"/>
    <w:rsid w:val="00725ACA"/>
    <w:rsid w:val="00726EA6"/>
    <w:rsid w:val="00727169"/>
    <w:rsid w:val="00727208"/>
    <w:rsid w:val="0072722B"/>
    <w:rsid w:val="00727680"/>
    <w:rsid w:val="007300FC"/>
    <w:rsid w:val="00730AE8"/>
    <w:rsid w:val="00731116"/>
    <w:rsid w:val="00731642"/>
    <w:rsid w:val="00731ACD"/>
    <w:rsid w:val="00732810"/>
    <w:rsid w:val="00732AB7"/>
    <w:rsid w:val="00733E8F"/>
    <w:rsid w:val="007348B1"/>
    <w:rsid w:val="00734CC5"/>
    <w:rsid w:val="00734D15"/>
    <w:rsid w:val="00735780"/>
    <w:rsid w:val="00735936"/>
    <w:rsid w:val="00736221"/>
    <w:rsid w:val="007362A6"/>
    <w:rsid w:val="007362C9"/>
    <w:rsid w:val="00736D7D"/>
    <w:rsid w:val="00737901"/>
    <w:rsid w:val="00737FCB"/>
    <w:rsid w:val="007401CB"/>
    <w:rsid w:val="00740AE9"/>
    <w:rsid w:val="00740CC9"/>
    <w:rsid w:val="00740E58"/>
    <w:rsid w:val="00742051"/>
    <w:rsid w:val="007426FF"/>
    <w:rsid w:val="007442E9"/>
    <w:rsid w:val="007445A0"/>
    <w:rsid w:val="007447B8"/>
    <w:rsid w:val="00745110"/>
    <w:rsid w:val="0074524B"/>
    <w:rsid w:val="00745F97"/>
    <w:rsid w:val="00746CF0"/>
    <w:rsid w:val="00747870"/>
    <w:rsid w:val="00747D8B"/>
    <w:rsid w:val="00747DB5"/>
    <w:rsid w:val="007504E4"/>
    <w:rsid w:val="00750516"/>
    <w:rsid w:val="00751228"/>
    <w:rsid w:val="00755255"/>
    <w:rsid w:val="007571E1"/>
    <w:rsid w:val="00757A58"/>
    <w:rsid w:val="00757E71"/>
    <w:rsid w:val="007600C0"/>
    <w:rsid w:val="007604B2"/>
    <w:rsid w:val="00760AAD"/>
    <w:rsid w:val="00761A0C"/>
    <w:rsid w:val="00761E2E"/>
    <w:rsid w:val="00761EBB"/>
    <w:rsid w:val="00762548"/>
    <w:rsid w:val="00762AE1"/>
    <w:rsid w:val="00765281"/>
    <w:rsid w:val="00765C06"/>
    <w:rsid w:val="007669A5"/>
    <w:rsid w:val="00766BAD"/>
    <w:rsid w:val="00766F28"/>
    <w:rsid w:val="0076780E"/>
    <w:rsid w:val="00767880"/>
    <w:rsid w:val="007678FC"/>
    <w:rsid w:val="00767AD1"/>
    <w:rsid w:val="00770EC5"/>
    <w:rsid w:val="007720C7"/>
    <w:rsid w:val="007729A2"/>
    <w:rsid w:val="00775076"/>
    <w:rsid w:val="007754C6"/>
    <w:rsid w:val="007755F2"/>
    <w:rsid w:val="00776971"/>
    <w:rsid w:val="007775BE"/>
    <w:rsid w:val="00777EF1"/>
    <w:rsid w:val="00780298"/>
    <w:rsid w:val="007806FE"/>
    <w:rsid w:val="00780A29"/>
    <w:rsid w:val="00780A80"/>
    <w:rsid w:val="0078177E"/>
    <w:rsid w:val="00782491"/>
    <w:rsid w:val="00782A30"/>
    <w:rsid w:val="0078304C"/>
    <w:rsid w:val="00783673"/>
    <w:rsid w:val="0078390C"/>
    <w:rsid w:val="007852FF"/>
    <w:rsid w:val="00785490"/>
    <w:rsid w:val="007857AF"/>
    <w:rsid w:val="0078618F"/>
    <w:rsid w:val="007868B8"/>
    <w:rsid w:val="007869DF"/>
    <w:rsid w:val="00786A7C"/>
    <w:rsid w:val="00787553"/>
    <w:rsid w:val="007878E3"/>
    <w:rsid w:val="00791303"/>
    <w:rsid w:val="00791AC2"/>
    <w:rsid w:val="007925EA"/>
    <w:rsid w:val="00793CD8"/>
    <w:rsid w:val="00794889"/>
    <w:rsid w:val="00794B34"/>
    <w:rsid w:val="007953B7"/>
    <w:rsid w:val="00795706"/>
    <w:rsid w:val="00795C92"/>
    <w:rsid w:val="00796231"/>
    <w:rsid w:val="0079788B"/>
    <w:rsid w:val="00797D11"/>
    <w:rsid w:val="007A0627"/>
    <w:rsid w:val="007A09BC"/>
    <w:rsid w:val="007A0CE4"/>
    <w:rsid w:val="007A14F3"/>
    <w:rsid w:val="007A1CB3"/>
    <w:rsid w:val="007A2E73"/>
    <w:rsid w:val="007A306F"/>
    <w:rsid w:val="007A37DA"/>
    <w:rsid w:val="007A3A9F"/>
    <w:rsid w:val="007A425D"/>
    <w:rsid w:val="007A43A6"/>
    <w:rsid w:val="007A44B6"/>
    <w:rsid w:val="007A49BB"/>
    <w:rsid w:val="007A58A6"/>
    <w:rsid w:val="007A5978"/>
    <w:rsid w:val="007A6B0D"/>
    <w:rsid w:val="007A7EB3"/>
    <w:rsid w:val="007B1C47"/>
    <w:rsid w:val="007B2972"/>
    <w:rsid w:val="007B2F0A"/>
    <w:rsid w:val="007B3C93"/>
    <w:rsid w:val="007B3D2D"/>
    <w:rsid w:val="007B449E"/>
    <w:rsid w:val="007B50AE"/>
    <w:rsid w:val="007B5126"/>
    <w:rsid w:val="007B51DF"/>
    <w:rsid w:val="007B51F6"/>
    <w:rsid w:val="007B52C3"/>
    <w:rsid w:val="007B56AF"/>
    <w:rsid w:val="007B5C80"/>
    <w:rsid w:val="007B6BAB"/>
    <w:rsid w:val="007B74FC"/>
    <w:rsid w:val="007C0253"/>
    <w:rsid w:val="007C05DD"/>
    <w:rsid w:val="007C0C3E"/>
    <w:rsid w:val="007C29FA"/>
    <w:rsid w:val="007C36EB"/>
    <w:rsid w:val="007C3BDB"/>
    <w:rsid w:val="007C3D18"/>
    <w:rsid w:val="007C48C8"/>
    <w:rsid w:val="007C4C88"/>
    <w:rsid w:val="007C503A"/>
    <w:rsid w:val="007C575D"/>
    <w:rsid w:val="007C60BF"/>
    <w:rsid w:val="007C6561"/>
    <w:rsid w:val="007C66CC"/>
    <w:rsid w:val="007C6A07"/>
    <w:rsid w:val="007C75A1"/>
    <w:rsid w:val="007C77A5"/>
    <w:rsid w:val="007D04E5"/>
    <w:rsid w:val="007D0FE1"/>
    <w:rsid w:val="007D1769"/>
    <w:rsid w:val="007D20D2"/>
    <w:rsid w:val="007D218A"/>
    <w:rsid w:val="007D21BE"/>
    <w:rsid w:val="007D3079"/>
    <w:rsid w:val="007D33A7"/>
    <w:rsid w:val="007D3F98"/>
    <w:rsid w:val="007D5901"/>
    <w:rsid w:val="007D59DE"/>
    <w:rsid w:val="007D6916"/>
    <w:rsid w:val="007D7526"/>
    <w:rsid w:val="007E014D"/>
    <w:rsid w:val="007E07D1"/>
    <w:rsid w:val="007E14D8"/>
    <w:rsid w:val="007E1B19"/>
    <w:rsid w:val="007E3942"/>
    <w:rsid w:val="007E39A7"/>
    <w:rsid w:val="007E4610"/>
    <w:rsid w:val="007E4715"/>
    <w:rsid w:val="007E505B"/>
    <w:rsid w:val="007E5D3B"/>
    <w:rsid w:val="007E6A8E"/>
    <w:rsid w:val="007E7091"/>
    <w:rsid w:val="007F08B2"/>
    <w:rsid w:val="007F0E33"/>
    <w:rsid w:val="007F162E"/>
    <w:rsid w:val="007F2DC4"/>
    <w:rsid w:val="007F40BD"/>
    <w:rsid w:val="007F4B13"/>
    <w:rsid w:val="0080115B"/>
    <w:rsid w:val="00801719"/>
    <w:rsid w:val="00801DFF"/>
    <w:rsid w:val="008027E9"/>
    <w:rsid w:val="00802D44"/>
    <w:rsid w:val="008033A9"/>
    <w:rsid w:val="00803FAE"/>
    <w:rsid w:val="008042E4"/>
    <w:rsid w:val="00804A0E"/>
    <w:rsid w:val="00804D09"/>
    <w:rsid w:val="008055A5"/>
    <w:rsid w:val="0080605F"/>
    <w:rsid w:val="00806D4A"/>
    <w:rsid w:val="00806E27"/>
    <w:rsid w:val="00807786"/>
    <w:rsid w:val="00807A6B"/>
    <w:rsid w:val="00810868"/>
    <w:rsid w:val="00810F12"/>
    <w:rsid w:val="00811823"/>
    <w:rsid w:val="00811FCB"/>
    <w:rsid w:val="00812821"/>
    <w:rsid w:val="00812EB7"/>
    <w:rsid w:val="0081446B"/>
    <w:rsid w:val="008158D6"/>
    <w:rsid w:val="00815CC2"/>
    <w:rsid w:val="0081698F"/>
    <w:rsid w:val="008170A7"/>
    <w:rsid w:val="00817196"/>
    <w:rsid w:val="00821061"/>
    <w:rsid w:val="00821A03"/>
    <w:rsid w:val="0082210B"/>
    <w:rsid w:val="0082249C"/>
    <w:rsid w:val="00822908"/>
    <w:rsid w:val="00822E49"/>
    <w:rsid w:val="00822ED0"/>
    <w:rsid w:val="00823002"/>
    <w:rsid w:val="008235DB"/>
    <w:rsid w:val="008238D8"/>
    <w:rsid w:val="00824AB4"/>
    <w:rsid w:val="00825C42"/>
    <w:rsid w:val="00825D25"/>
    <w:rsid w:val="00827089"/>
    <w:rsid w:val="008273F9"/>
    <w:rsid w:val="00827BEE"/>
    <w:rsid w:val="00827D6F"/>
    <w:rsid w:val="00827E8D"/>
    <w:rsid w:val="00830A01"/>
    <w:rsid w:val="008338D6"/>
    <w:rsid w:val="0083470F"/>
    <w:rsid w:val="008358DE"/>
    <w:rsid w:val="00836AD3"/>
    <w:rsid w:val="0083706E"/>
    <w:rsid w:val="008376AC"/>
    <w:rsid w:val="008377E3"/>
    <w:rsid w:val="008400F3"/>
    <w:rsid w:val="00840C85"/>
    <w:rsid w:val="00841D4E"/>
    <w:rsid w:val="00842360"/>
    <w:rsid w:val="008428DC"/>
    <w:rsid w:val="008444E8"/>
    <w:rsid w:val="00844E80"/>
    <w:rsid w:val="00846795"/>
    <w:rsid w:val="00846FE7"/>
    <w:rsid w:val="0084741F"/>
    <w:rsid w:val="008476C6"/>
    <w:rsid w:val="00847B25"/>
    <w:rsid w:val="00850395"/>
    <w:rsid w:val="00850EA9"/>
    <w:rsid w:val="00851594"/>
    <w:rsid w:val="00851AEF"/>
    <w:rsid w:val="008540F2"/>
    <w:rsid w:val="008546E1"/>
    <w:rsid w:val="00854F47"/>
    <w:rsid w:val="00856911"/>
    <w:rsid w:val="0085746D"/>
    <w:rsid w:val="008620E0"/>
    <w:rsid w:val="008622B8"/>
    <w:rsid w:val="0086255A"/>
    <w:rsid w:val="00863A5C"/>
    <w:rsid w:val="00864C65"/>
    <w:rsid w:val="008658C8"/>
    <w:rsid w:val="0086595A"/>
    <w:rsid w:val="00866FD4"/>
    <w:rsid w:val="008677FD"/>
    <w:rsid w:val="00867831"/>
    <w:rsid w:val="008706D4"/>
    <w:rsid w:val="00870A8B"/>
    <w:rsid w:val="00870D7D"/>
    <w:rsid w:val="00870F8A"/>
    <w:rsid w:val="008719A4"/>
    <w:rsid w:val="00871AC0"/>
    <w:rsid w:val="00871CC5"/>
    <w:rsid w:val="00871D23"/>
    <w:rsid w:val="00872802"/>
    <w:rsid w:val="00872818"/>
    <w:rsid w:val="00873034"/>
    <w:rsid w:val="00873F23"/>
    <w:rsid w:val="00874312"/>
    <w:rsid w:val="0087437C"/>
    <w:rsid w:val="008744CE"/>
    <w:rsid w:val="00874EC9"/>
    <w:rsid w:val="00875CD7"/>
    <w:rsid w:val="008767E9"/>
    <w:rsid w:val="00876B4D"/>
    <w:rsid w:val="00876D59"/>
    <w:rsid w:val="00876FF1"/>
    <w:rsid w:val="008775FA"/>
    <w:rsid w:val="00877C41"/>
    <w:rsid w:val="00877F18"/>
    <w:rsid w:val="00881809"/>
    <w:rsid w:val="008824E5"/>
    <w:rsid w:val="00885097"/>
    <w:rsid w:val="00886B3A"/>
    <w:rsid w:val="00887779"/>
    <w:rsid w:val="00890662"/>
    <w:rsid w:val="0089108D"/>
    <w:rsid w:val="00892BEC"/>
    <w:rsid w:val="008939CB"/>
    <w:rsid w:val="008941E3"/>
    <w:rsid w:val="00894A88"/>
    <w:rsid w:val="00894D00"/>
    <w:rsid w:val="00895386"/>
    <w:rsid w:val="00895891"/>
    <w:rsid w:val="0089592B"/>
    <w:rsid w:val="00896A9A"/>
    <w:rsid w:val="008971EF"/>
    <w:rsid w:val="00897E72"/>
    <w:rsid w:val="008A003F"/>
    <w:rsid w:val="008A0E6E"/>
    <w:rsid w:val="008A0F21"/>
    <w:rsid w:val="008A1280"/>
    <w:rsid w:val="008A1BEF"/>
    <w:rsid w:val="008A21FF"/>
    <w:rsid w:val="008A2CE2"/>
    <w:rsid w:val="008A30AC"/>
    <w:rsid w:val="008A30F9"/>
    <w:rsid w:val="008A3157"/>
    <w:rsid w:val="008A3EF4"/>
    <w:rsid w:val="008A44B8"/>
    <w:rsid w:val="008A48FF"/>
    <w:rsid w:val="008A51A8"/>
    <w:rsid w:val="008A54C7"/>
    <w:rsid w:val="008A58F9"/>
    <w:rsid w:val="008A6215"/>
    <w:rsid w:val="008A6633"/>
    <w:rsid w:val="008A6FA9"/>
    <w:rsid w:val="008A77D8"/>
    <w:rsid w:val="008A7F34"/>
    <w:rsid w:val="008B0442"/>
    <w:rsid w:val="008B0483"/>
    <w:rsid w:val="008B099C"/>
    <w:rsid w:val="008B0A24"/>
    <w:rsid w:val="008B120C"/>
    <w:rsid w:val="008B1733"/>
    <w:rsid w:val="008B1FB7"/>
    <w:rsid w:val="008B2027"/>
    <w:rsid w:val="008B412B"/>
    <w:rsid w:val="008B4645"/>
    <w:rsid w:val="008B51A0"/>
    <w:rsid w:val="008B582C"/>
    <w:rsid w:val="008B592A"/>
    <w:rsid w:val="008B5BAD"/>
    <w:rsid w:val="008B5E1C"/>
    <w:rsid w:val="008B5EFE"/>
    <w:rsid w:val="008B6AA3"/>
    <w:rsid w:val="008B7B5C"/>
    <w:rsid w:val="008B7F31"/>
    <w:rsid w:val="008C04C3"/>
    <w:rsid w:val="008C0720"/>
    <w:rsid w:val="008C0C99"/>
    <w:rsid w:val="008C2017"/>
    <w:rsid w:val="008C31B7"/>
    <w:rsid w:val="008C38A9"/>
    <w:rsid w:val="008C3D9D"/>
    <w:rsid w:val="008C4958"/>
    <w:rsid w:val="008C4BAA"/>
    <w:rsid w:val="008C5813"/>
    <w:rsid w:val="008C6AE8"/>
    <w:rsid w:val="008C7573"/>
    <w:rsid w:val="008D00A5"/>
    <w:rsid w:val="008D0A07"/>
    <w:rsid w:val="008D181E"/>
    <w:rsid w:val="008D34F1"/>
    <w:rsid w:val="008D39D8"/>
    <w:rsid w:val="008D3BDF"/>
    <w:rsid w:val="008D3F73"/>
    <w:rsid w:val="008D4095"/>
    <w:rsid w:val="008D4240"/>
    <w:rsid w:val="008D47DD"/>
    <w:rsid w:val="008D484B"/>
    <w:rsid w:val="008D4CA2"/>
    <w:rsid w:val="008D51B3"/>
    <w:rsid w:val="008D5698"/>
    <w:rsid w:val="008D5F0A"/>
    <w:rsid w:val="008D6999"/>
    <w:rsid w:val="008D6A2B"/>
    <w:rsid w:val="008D6D1A"/>
    <w:rsid w:val="008D6FAB"/>
    <w:rsid w:val="008D74FA"/>
    <w:rsid w:val="008D777F"/>
    <w:rsid w:val="008E065E"/>
    <w:rsid w:val="008E07E4"/>
    <w:rsid w:val="008E0927"/>
    <w:rsid w:val="008E10CA"/>
    <w:rsid w:val="008E1909"/>
    <w:rsid w:val="008E1D22"/>
    <w:rsid w:val="008E22F2"/>
    <w:rsid w:val="008E2F47"/>
    <w:rsid w:val="008E3954"/>
    <w:rsid w:val="008E4073"/>
    <w:rsid w:val="008E52E0"/>
    <w:rsid w:val="008E570B"/>
    <w:rsid w:val="008E5EA1"/>
    <w:rsid w:val="008E61F6"/>
    <w:rsid w:val="008E6ACC"/>
    <w:rsid w:val="008E707E"/>
    <w:rsid w:val="008E7E3A"/>
    <w:rsid w:val="008F005E"/>
    <w:rsid w:val="008F1C4E"/>
    <w:rsid w:val="008F1EAB"/>
    <w:rsid w:val="008F246A"/>
    <w:rsid w:val="008F33DC"/>
    <w:rsid w:val="008F44DD"/>
    <w:rsid w:val="008F477F"/>
    <w:rsid w:val="008F5080"/>
    <w:rsid w:val="008F59BA"/>
    <w:rsid w:val="008F661D"/>
    <w:rsid w:val="008F69B6"/>
    <w:rsid w:val="008F6AB2"/>
    <w:rsid w:val="00900463"/>
    <w:rsid w:val="0090077A"/>
    <w:rsid w:val="00900D91"/>
    <w:rsid w:val="00901134"/>
    <w:rsid w:val="00901827"/>
    <w:rsid w:val="00901FE0"/>
    <w:rsid w:val="00902113"/>
    <w:rsid w:val="009021D2"/>
    <w:rsid w:val="00902350"/>
    <w:rsid w:val="0090336B"/>
    <w:rsid w:val="00903A53"/>
    <w:rsid w:val="00904DEA"/>
    <w:rsid w:val="00904E62"/>
    <w:rsid w:val="00905214"/>
    <w:rsid w:val="009053AA"/>
    <w:rsid w:val="00905614"/>
    <w:rsid w:val="009066D1"/>
    <w:rsid w:val="00906939"/>
    <w:rsid w:val="00907105"/>
    <w:rsid w:val="00910B7D"/>
    <w:rsid w:val="00911DFB"/>
    <w:rsid w:val="0091375E"/>
    <w:rsid w:val="0091386B"/>
    <w:rsid w:val="009139D9"/>
    <w:rsid w:val="00913E2D"/>
    <w:rsid w:val="009140A0"/>
    <w:rsid w:val="00914AD8"/>
    <w:rsid w:val="00914F64"/>
    <w:rsid w:val="00915AD7"/>
    <w:rsid w:val="00916079"/>
    <w:rsid w:val="00916221"/>
    <w:rsid w:val="00916C9F"/>
    <w:rsid w:val="00917351"/>
    <w:rsid w:val="0091748C"/>
    <w:rsid w:val="00917CE9"/>
    <w:rsid w:val="0092075B"/>
    <w:rsid w:val="00920944"/>
    <w:rsid w:val="00920BF2"/>
    <w:rsid w:val="00921FFC"/>
    <w:rsid w:val="00922010"/>
    <w:rsid w:val="00924397"/>
    <w:rsid w:val="00924821"/>
    <w:rsid w:val="009262CF"/>
    <w:rsid w:val="009301CA"/>
    <w:rsid w:val="0093040F"/>
    <w:rsid w:val="009308E9"/>
    <w:rsid w:val="00930C19"/>
    <w:rsid w:val="00930FF1"/>
    <w:rsid w:val="00931399"/>
    <w:rsid w:val="00931921"/>
    <w:rsid w:val="00931BD9"/>
    <w:rsid w:val="00931F27"/>
    <w:rsid w:val="00933040"/>
    <w:rsid w:val="00933599"/>
    <w:rsid w:val="009341BF"/>
    <w:rsid w:val="00936137"/>
    <w:rsid w:val="009368F3"/>
    <w:rsid w:val="00936D8A"/>
    <w:rsid w:val="00941636"/>
    <w:rsid w:val="00943394"/>
    <w:rsid w:val="00943742"/>
    <w:rsid w:val="00943BFA"/>
    <w:rsid w:val="00944DF4"/>
    <w:rsid w:val="009457DE"/>
    <w:rsid w:val="00945C05"/>
    <w:rsid w:val="00945EB2"/>
    <w:rsid w:val="00945F64"/>
    <w:rsid w:val="00946945"/>
    <w:rsid w:val="009470A5"/>
    <w:rsid w:val="009473CA"/>
    <w:rsid w:val="009473DB"/>
    <w:rsid w:val="0094750C"/>
    <w:rsid w:val="00947713"/>
    <w:rsid w:val="00950DE7"/>
    <w:rsid w:val="00950FF1"/>
    <w:rsid w:val="009512F1"/>
    <w:rsid w:val="00952568"/>
    <w:rsid w:val="0095361D"/>
    <w:rsid w:val="00953920"/>
    <w:rsid w:val="00953A81"/>
    <w:rsid w:val="00953D47"/>
    <w:rsid w:val="0095477C"/>
    <w:rsid w:val="009562FF"/>
    <w:rsid w:val="00956342"/>
    <w:rsid w:val="0095681E"/>
    <w:rsid w:val="00957266"/>
    <w:rsid w:val="009572D4"/>
    <w:rsid w:val="009573E5"/>
    <w:rsid w:val="0096030F"/>
    <w:rsid w:val="0096123E"/>
    <w:rsid w:val="00961921"/>
    <w:rsid w:val="00961BB2"/>
    <w:rsid w:val="00961CCD"/>
    <w:rsid w:val="00961EF3"/>
    <w:rsid w:val="00962B77"/>
    <w:rsid w:val="009632C2"/>
    <w:rsid w:val="0096430A"/>
    <w:rsid w:val="0096458E"/>
    <w:rsid w:val="00964819"/>
    <w:rsid w:val="009652E5"/>
    <w:rsid w:val="0096554B"/>
    <w:rsid w:val="0096584A"/>
    <w:rsid w:val="0096660E"/>
    <w:rsid w:val="00971F08"/>
    <w:rsid w:val="00971F14"/>
    <w:rsid w:val="00972E86"/>
    <w:rsid w:val="00973137"/>
    <w:rsid w:val="00973973"/>
    <w:rsid w:val="00973B40"/>
    <w:rsid w:val="00973B60"/>
    <w:rsid w:val="0097603D"/>
    <w:rsid w:val="00976949"/>
    <w:rsid w:val="00980477"/>
    <w:rsid w:val="00980A5A"/>
    <w:rsid w:val="00982262"/>
    <w:rsid w:val="009826DE"/>
    <w:rsid w:val="00985253"/>
    <w:rsid w:val="009853B3"/>
    <w:rsid w:val="009856E8"/>
    <w:rsid w:val="00986D46"/>
    <w:rsid w:val="00986EE3"/>
    <w:rsid w:val="009874F2"/>
    <w:rsid w:val="009876C6"/>
    <w:rsid w:val="00987AC7"/>
    <w:rsid w:val="00990630"/>
    <w:rsid w:val="00991761"/>
    <w:rsid w:val="00991F84"/>
    <w:rsid w:val="0099214E"/>
    <w:rsid w:val="00993348"/>
    <w:rsid w:val="0099363C"/>
    <w:rsid w:val="0099488B"/>
    <w:rsid w:val="009948A7"/>
    <w:rsid w:val="00994DCA"/>
    <w:rsid w:val="0099599F"/>
    <w:rsid w:val="009960EC"/>
    <w:rsid w:val="009970DD"/>
    <w:rsid w:val="009A0864"/>
    <w:rsid w:val="009A0E6F"/>
    <w:rsid w:val="009A0FBA"/>
    <w:rsid w:val="009A10F9"/>
    <w:rsid w:val="009A1287"/>
    <w:rsid w:val="009A1601"/>
    <w:rsid w:val="009A285F"/>
    <w:rsid w:val="009A3BB6"/>
    <w:rsid w:val="009A414D"/>
    <w:rsid w:val="009A462D"/>
    <w:rsid w:val="009A4A49"/>
    <w:rsid w:val="009A4E04"/>
    <w:rsid w:val="009A57D8"/>
    <w:rsid w:val="009A5CBA"/>
    <w:rsid w:val="009A5D25"/>
    <w:rsid w:val="009A7898"/>
    <w:rsid w:val="009B0FC2"/>
    <w:rsid w:val="009B1770"/>
    <w:rsid w:val="009B18D1"/>
    <w:rsid w:val="009B1F30"/>
    <w:rsid w:val="009B20B0"/>
    <w:rsid w:val="009B2934"/>
    <w:rsid w:val="009B2B71"/>
    <w:rsid w:val="009B2C7B"/>
    <w:rsid w:val="009B38A3"/>
    <w:rsid w:val="009B3AC2"/>
    <w:rsid w:val="009B4DF4"/>
    <w:rsid w:val="009B564E"/>
    <w:rsid w:val="009B7E87"/>
    <w:rsid w:val="009C0169"/>
    <w:rsid w:val="009C02C4"/>
    <w:rsid w:val="009C07CA"/>
    <w:rsid w:val="009C156B"/>
    <w:rsid w:val="009C1606"/>
    <w:rsid w:val="009C1D3C"/>
    <w:rsid w:val="009C3C02"/>
    <w:rsid w:val="009C403E"/>
    <w:rsid w:val="009C5904"/>
    <w:rsid w:val="009C687B"/>
    <w:rsid w:val="009C6D39"/>
    <w:rsid w:val="009C76A1"/>
    <w:rsid w:val="009D01CD"/>
    <w:rsid w:val="009D13DD"/>
    <w:rsid w:val="009D19E4"/>
    <w:rsid w:val="009D1AA4"/>
    <w:rsid w:val="009D1C5B"/>
    <w:rsid w:val="009D2A91"/>
    <w:rsid w:val="009D30FD"/>
    <w:rsid w:val="009D3922"/>
    <w:rsid w:val="009D393D"/>
    <w:rsid w:val="009D3980"/>
    <w:rsid w:val="009D3E49"/>
    <w:rsid w:val="009D4FF0"/>
    <w:rsid w:val="009D5013"/>
    <w:rsid w:val="009D526D"/>
    <w:rsid w:val="009D6883"/>
    <w:rsid w:val="009D703C"/>
    <w:rsid w:val="009D709E"/>
    <w:rsid w:val="009D718F"/>
    <w:rsid w:val="009E047E"/>
    <w:rsid w:val="009E068F"/>
    <w:rsid w:val="009E079E"/>
    <w:rsid w:val="009E1027"/>
    <w:rsid w:val="009E14E0"/>
    <w:rsid w:val="009E28BB"/>
    <w:rsid w:val="009E2AA7"/>
    <w:rsid w:val="009E35DB"/>
    <w:rsid w:val="009E40EC"/>
    <w:rsid w:val="009E47A3"/>
    <w:rsid w:val="009E5191"/>
    <w:rsid w:val="009E5428"/>
    <w:rsid w:val="009E5499"/>
    <w:rsid w:val="009E6836"/>
    <w:rsid w:val="009E76FF"/>
    <w:rsid w:val="009F0031"/>
    <w:rsid w:val="009F0042"/>
    <w:rsid w:val="009F08F3"/>
    <w:rsid w:val="009F344F"/>
    <w:rsid w:val="009F36FD"/>
    <w:rsid w:val="009F3A0E"/>
    <w:rsid w:val="009F3AD1"/>
    <w:rsid w:val="009F623C"/>
    <w:rsid w:val="009F6631"/>
    <w:rsid w:val="009F6B4E"/>
    <w:rsid w:val="009F7D02"/>
    <w:rsid w:val="00A01271"/>
    <w:rsid w:val="00A01956"/>
    <w:rsid w:val="00A0313C"/>
    <w:rsid w:val="00A031D8"/>
    <w:rsid w:val="00A03BF3"/>
    <w:rsid w:val="00A03CE9"/>
    <w:rsid w:val="00A048A8"/>
    <w:rsid w:val="00A04F49"/>
    <w:rsid w:val="00A0595C"/>
    <w:rsid w:val="00A05B83"/>
    <w:rsid w:val="00A077D8"/>
    <w:rsid w:val="00A10540"/>
    <w:rsid w:val="00A10572"/>
    <w:rsid w:val="00A10620"/>
    <w:rsid w:val="00A10BF8"/>
    <w:rsid w:val="00A11415"/>
    <w:rsid w:val="00A118EA"/>
    <w:rsid w:val="00A11FD5"/>
    <w:rsid w:val="00A1322E"/>
    <w:rsid w:val="00A1362B"/>
    <w:rsid w:val="00A13E54"/>
    <w:rsid w:val="00A142AA"/>
    <w:rsid w:val="00A14FF3"/>
    <w:rsid w:val="00A1525D"/>
    <w:rsid w:val="00A17C4D"/>
    <w:rsid w:val="00A17F63"/>
    <w:rsid w:val="00A200D0"/>
    <w:rsid w:val="00A208F6"/>
    <w:rsid w:val="00A21235"/>
    <w:rsid w:val="00A2193B"/>
    <w:rsid w:val="00A21CF3"/>
    <w:rsid w:val="00A222C3"/>
    <w:rsid w:val="00A22B90"/>
    <w:rsid w:val="00A2351A"/>
    <w:rsid w:val="00A25C5A"/>
    <w:rsid w:val="00A25D61"/>
    <w:rsid w:val="00A25E87"/>
    <w:rsid w:val="00A263D4"/>
    <w:rsid w:val="00A264A9"/>
    <w:rsid w:val="00A26DCF"/>
    <w:rsid w:val="00A27785"/>
    <w:rsid w:val="00A27B58"/>
    <w:rsid w:val="00A30187"/>
    <w:rsid w:val="00A30425"/>
    <w:rsid w:val="00A3102B"/>
    <w:rsid w:val="00A31FEE"/>
    <w:rsid w:val="00A335AC"/>
    <w:rsid w:val="00A3371C"/>
    <w:rsid w:val="00A33E40"/>
    <w:rsid w:val="00A3448A"/>
    <w:rsid w:val="00A35AED"/>
    <w:rsid w:val="00A35E65"/>
    <w:rsid w:val="00A36297"/>
    <w:rsid w:val="00A3657C"/>
    <w:rsid w:val="00A366BB"/>
    <w:rsid w:val="00A3683C"/>
    <w:rsid w:val="00A3773A"/>
    <w:rsid w:val="00A40F09"/>
    <w:rsid w:val="00A4139F"/>
    <w:rsid w:val="00A41AF0"/>
    <w:rsid w:val="00A41DDB"/>
    <w:rsid w:val="00A41E2B"/>
    <w:rsid w:val="00A41FBA"/>
    <w:rsid w:val="00A423C1"/>
    <w:rsid w:val="00A42DA0"/>
    <w:rsid w:val="00A43C5F"/>
    <w:rsid w:val="00A44A7C"/>
    <w:rsid w:val="00A44E3B"/>
    <w:rsid w:val="00A45B74"/>
    <w:rsid w:val="00A45D92"/>
    <w:rsid w:val="00A45D97"/>
    <w:rsid w:val="00A46634"/>
    <w:rsid w:val="00A47ED1"/>
    <w:rsid w:val="00A50FC7"/>
    <w:rsid w:val="00A51185"/>
    <w:rsid w:val="00A51414"/>
    <w:rsid w:val="00A51976"/>
    <w:rsid w:val="00A52370"/>
    <w:rsid w:val="00A52E1D"/>
    <w:rsid w:val="00A53117"/>
    <w:rsid w:val="00A537C8"/>
    <w:rsid w:val="00A54B62"/>
    <w:rsid w:val="00A550CB"/>
    <w:rsid w:val="00A55505"/>
    <w:rsid w:val="00A56B90"/>
    <w:rsid w:val="00A56E30"/>
    <w:rsid w:val="00A6079D"/>
    <w:rsid w:val="00A61010"/>
    <w:rsid w:val="00A61499"/>
    <w:rsid w:val="00A61E39"/>
    <w:rsid w:val="00A62846"/>
    <w:rsid w:val="00A62A77"/>
    <w:rsid w:val="00A63483"/>
    <w:rsid w:val="00A657D7"/>
    <w:rsid w:val="00A660AC"/>
    <w:rsid w:val="00A67E6C"/>
    <w:rsid w:val="00A70187"/>
    <w:rsid w:val="00A706A2"/>
    <w:rsid w:val="00A71B99"/>
    <w:rsid w:val="00A723B4"/>
    <w:rsid w:val="00A72D77"/>
    <w:rsid w:val="00A739C6"/>
    <w:rsid w:val="00A739D0"/>
    <w:rsid w:val="00A74AAF"/>
    <w:rsid w:val="00A75612"/>
    <w:rsid w:val="00A761D4"/>
    <w:rsid w:val="00A77EC4"/>
    <w:rsid w:val="00A80079"/>
    <w:rsid w:val="00A81012"/>
    <w:rsid w:val="00A819EB"/>
    <w:rsid w:val="00A83C21"/>
    <w:rsid w:val="00A83CFF"/>
    <w:rsid w:val="00A83F5F"/>
    <w:rsid w:val="00A8453D"/>
    <w:rsid w:val="00A84D2C"/>
    <w:rsid w:val="00A8681C"/>
    <w:rsid w:val="00A876AF"/>
    <w:rsid w:val="00A90074"/>
    <w:rsid w:val="00A90242"/>
    <w:rsid w:val="00A905D2"/>
    <w:rsid w:val="00A90970"/>
    <w:rsid w:val="00A90A3C"/>
    <w:rsid w:val="00A90D07"/>
    <w:rsid w:val="00A915C9"/>
    <w:rsid w:val="00A92879"/>
    <w:rsid w:val="00A9442A"/>
    <w:rsid w:val="00A946E6"/>
    <w:rsid w:val="00A94B85"/>
    <w:rsid w:val="00A94E58"/>
    <w:rsid w:val="00A9664A"/>
    <w:rsid w:val="00AA016F"/>
    <w:rsid w:val="00AA1ED6"/>
    <w:rsid w:val="00AA32AD"/>
    <w:rsid w:val="00AA40AC"/>
    <w:rsid w:val="00AA51D6"/>
    <w:rsid w:val="00AA604E"/>
    <w:rsid w:val="00AA74FD"/>
    <w:rsid w:val="00AA76ED"/>
    <w:rsid w:val="00AB0BC8"/>
    <w:rsid w:val="00AB11CA"/>
    <w:rsid w:val="00AB128A"/>
    <w:rsid w:val="00AB14D9"/>
    <w:rsid w:val="00AB2601"/>
    <w:rsid w:val="00AB4AB8"/>
    <w:rsid w:val="00AB5E48"/>
    <w:rsid w:val="00AB61EC"/>
    <w:rsid w:val="00AB64A7"/>
    <w:rsid w:val="00AB655E"/>
    <w:rsid w:val="00AB6D11"/>
    <w:rsid w:val="00AC007F"/>
    <w:rsid w:val="00AC0537"/>
    <w:rsid w:val="00AC2ECD"/>
    <w:rsid w:val="00AC3119"/>
    <w:rsid w:val="00AC39D5"/>
    <w:rsid w:val="00AC49FB"/>
    <w:rsid w:val="00AC5A10"/>
    <w:rsid w:val="00AC5A7D"/>
    <w:rsid w:val="00AD049B"/>
    <w:rsid w:val="00AD0AA3"/>
    <w:rsid w:val="00AD1889"/>
    <w:rsid w:val="00AD1FA3"/>
    <w:rsid w:val="00AD2003"/>
    <w:rsid w:val="00AD2407"/>
    <w:rsid w:val="00AD2510"/>
    <w:rsid w:val="00AD2D8A"/>
    <w:rsid w:val="00AD2ED0"/>
    <w:rsid w:val="00AD315E"/>
    <w:rsid w:val="00AD32A5"/>
    <w:rsid w:val="00AD3F94"/>
    <w:rsid w:val="00AD4A5A"/>
    <w:rsid w:val="00AD57E7"/>
    <w:rsid w:val="00AD5DD0"/>
    <w:rsid w:val="00AD7BA8"/>
    <w:rsid w:val="00AE11F0"/>
    <w:rsid w:val="00AE1870"/>
    <w:rsid w:val="00AE27AC"/>
    <w:rsid w:val="00AE32A3"/>
    <w:rsid w:val="00AE39F5"/>
    <w:rsid w:val="00AE40E0"/>
    <w:rsid w:val="00AE4176"/>
    <w:rsid w:val="00AE42E7"/>
    <w:rsid w:val="00AE4A7A"/>
    <w:rsid w:val="00AE4DBA"/>
    <w:rsid w:val="00AE4F07"/>
    <w:rsid w:val="00AE4F12"/>
    <w:rsid w:val="00AE57B0"/>
    <w:rsid w:val="00AE73F6"/>
    <w:rsid w:val="00AF0559"/>
    <w:rsid w:val="00AF1780"/>
    <w:rsid w:val="00AF1C5D"/>
    <w:rsid w:val="00AF2AE6"/>
    <w:rsid w:val="00AF2DA7"/>
    <w:rsid w:val="00AF42D7"/>
    <w:rsid w:val="00B006FE"/>
    <w:rsid w:val="00B007CB"/>
    <w:rsid w:val="00B0136F"/>
    <w:rsid w:val="00B0184B"/>
    <w:rsid w:val="00B02975"/>
    <w:rsid w:val="00B029D9"/>
    <w:rsid w:val="00B02AA9"/>
    <w:rsid w:val="00B02FA3"/>
    <w:rsid w:val="00B031AE"/>
    <w:rsid w:val="00B041A5"/>
    <w:rsid w:val="00B046A0"/>
    <w:rsid w:val="00B05084"/>
    <w:rsid w:val="00B06ABA"/>
    <w:rsid w:val="00B07253"/>
    <w:rsid w:val="00B100C0"/>
    <w:rsid w:val="00B10DBE"/>
    <w:rsid w:val="00B118CA"/>
    <w:rsid w:val="00B1235A"/>
    <w:rsid w:val="00B130D1"/>
    <w:rsid w:val="00B14A30"/>
    <w:rsid w:val="00B14C34"/>
    <w:rsid w:val="00B15656"/>
    <w:rsid w:val="00B157F9"/>
    <w:rsid w:val="00B15B7A"/>
    <w:rsid w:val="00B16B4D"/>
    <w:rsid w:val="00B16ED8"/>
    <w:rsid w:val="00B1785D"/>
    <w:rsid w:val="00B20256"/>
    <w:rsid w:val="00B20D09"/>
    <w:rsid w:val="00B20DDB"/>
    <w:rsid w:val="00B21CAC"/>
    <w:rsid w:val="00B2203E"/>
    <w:rsid w:val="00B23619"/>
    <w:rsid w:val="00B23A92"/>
    <w:rsid w:val="00B23F54"/>
    <w:rsid w:val="00B24008"/>
    <w:rsid w:val="00B2402F"/>
    <w:rsid w:val="00B244BB"/>
    <w:rsid w:val="00B24922"/>
    <w:rsid w:val="00B252EF"/>
    <w:rsid w:val="00B2763F"/>
    <w:rsid w:val="00B27AAC"/>
    <w:rsid w:val="00B30929"/>
    <w:rsid w:val="00B30A5F"/>
    <w:rsid w:val="00B3287D"/>
    <w:rsid w:val="00B334D1"/>
    <w:rsid w:val="00B34034"/>
    <w:rsid w:val="00B34959"/>
    <w:rsid w:val="00B34E5E"/>
    <w:rsid w:val="00B35371"/>
    <w:rsid w:val="00B355E5"/>
    <w:rsid w:val="00B364E6"/>
    <w:rsid w:val="00B36ADD"/>
    <w:rsid w:val="00B36E50"/>
    <w:rsid w:val="00B372AA"/>
    <w:rsid w:val="00B40445"/>
    <w:rsid w:val="00B405B1"/>
    <w:rsid w:val="00B409E0"/>
    <w:rsid w:val="00B40CAE"/>
    <w:rsid w:val="00B40EBF"/>
    <w:rsid w:val="00B41888"/>
    <w:rsid w:val="00B438B0"/>
    <w:rsid w:val="00B4399E"/>
    <w:rsid w:val="00B44603"/>
    <w:rsid w:val="00B44646"/>
    <w:rsid w:val="00B447FA"/>
    <w:rsid w:val="00B4488B"/>
    <w:rsid w:val="00B44D27"/>
    <w:rsid w:val="00B450E3"/>
    <w:rsid w:val="00B45A52"/>
    <w:rsid w:val="00B46175"/>
    <w:rsid w:val="00B50D6D"/>
    <w:rsid w:val="00B51D46"/>
    <w:rsid w:val="00B52125"/>
    <w:rsid w:val="00B53423"/>
    <w:rsid w:val="00B5371B"/>
    <w:rsid w:val="00B53EDA"/>
    <w:rsid w:val="00B548B7"/>
    <w:rsid w:val="00B54D00"/>
    <w:rsid w:val="00B572EC"/>
    <w:rsid w:val="00B57CCB"/>
    <w:rsid w:val="00B60118"/>
    <w:rsid w:val="00B6083F"/>
    <w:rsid w:val="00B609E2"/>
    <w:rsid w:val="00B614E3"/>
    <w:rsid w:val="00B62BBF"/>
    <w:rsid w:val="00B63069"/>
    <w:rsid w:val="00B63FE6"/>
    <w:rsid w:val="00B643E3"/>
    <w:rsid w:val="00B662C7"/>
    <w:rsid w:val="00B664C7"/>
    <w:rsid w:val="00B66C13"/>
    <w:rsid w:val="00B66D06"/>
    <w:rsid w:val="00B66F90"/>
    <w:rsid w:val="00B66FD4"/>
    <w:rsid w:val="00B67B87"/>
    <w:rsid w:val="00B7011B"/>
    <w:rsid w:val="00B713D8"/>
    <w:rsid w:val="00B724D0"/>
    <w:rsid w:val="00B73172"/>
    <w:rsid w:val="00B739F6"/>
    <w:rsid w:val="00B74698"/>
    <w:rsid w:val="00B752B8"/>
    <w:rsid w:val="00B756A6"/>
    <w:rsid w:val="00B75D4D"/>
    <w:rsid w:val="00B75E24"/>
    <w:rsid w:val="00B76551"/>
    <w:rsid w:val="00B807F8"/>
    <w:rsid w:val="00B80BD2"/>
    <w:rsid w:val="00B81761"/>
    <w:rsid w:val="00B81887"/>
    <w:rsid w:val="00B81A6C"/>
    <w:rsid w:val="00B82419"/>
    <w:rsid w:val="00B82997"/>
    <w:rsid w:val="00B82A4F"/>
    <w:rsid w:val="00B85DE5"/>
    <w:rsid w:val="00B85F41"/>
    <w:rsid w:val="00B869FC"/>
    <w:rsid w:val="00B90F73"/>
    <w:rsid w:val="00B91421"/>
    <w:rsid w:val="00B92C54"/>
    <w:rsid w:val="00B93B59"/>
    <w:rsid w:val="00B9406A"/>
    <w:rsid w:val="00B945E3"/>
    <w:rsid w:val="00B94B10"/>
    <w:rsid w:val="00B96FA6"/>
    <w:rsid w:val="00BA01CD"/>
    <w:rsid w:val="00BA04F6"/>
    <w:rsid w:val="00BA0DE1"/>
    <w:rsid w:val="00BA1D10"/>
    <w:rsid w:val="00BA2245"/>
    <w:rsid w:val="00BA2277"/>
    <w:rsid w:val="00BA2280"/>
    <w:rsid w:val="00BA2A08"/>
    <w:rsid w:val="00BA2FFD"/>
    <w:rsid w:val="00BA44B6"/>
    <w:rsid w:val="00BA4A81"/>
    <w:rsid w:val="00BA56D2"/>
    <w:rsid w:val="00BA702C"/>
    <w:rsid w:val="00BA75FD"/>
    <w:rsid w:val="00BA76E0"/>
    <w:rsid w:val="00BA777C"/>
    <w:rsid w:val="00BB0873"/>
    <w:rsid w:val="00BB0F18"/>
    <w:rsid w:val="00BB2803"/>
    <w:rsid w:val="00BB2A25"/>
    <w:rsid w:val="00BB34EE"/>
    <w:rsid w:val="00BB399F"/>
    <w:rsid w:val="00BB4C67"/>
    <w:rsid w:val="00BB4D8F"/>
    <w:rsid w:val="00BB51E9"/>
    <w:rsid w:val="00BB5965"/>
    <w:rsid w:val="00BB59BC"/>
    <w:rsid w:val="00BB674F"/>
    <w:rsid w:val="00BB7803"/>
    <w:rsid w:val="00BC0FDC"/>
    <w:rsid w:val="00BC10E3"/>
    <w:rsid w:val="00BC13AB"/>
    <w:rsid w:val="00BC1B04"/>
    <w:rsid w:val="00BC3053"/>
    <w:rsid w:val="00BC37D3"/>
    <w:rsid w:val="00BC3EEB"/>
    <w:rsid w:val="00BC42BB"/>
    <w:rsid w:val="00BC4602"/>
    <w:rsid w:val="00BC4D2E"/>
    <w:rsid w:val="00BC4E07"/>
    <w:rsid w:val="00BC578F"/>
    <w:rsid w:val="00BC6438"/>
    <w:rsid w:val="00BC781A"/>
    <w:rsid w:val="00BC7AD5"/>
    <w:rsid w:val="00BD0D78"/>
    <w:rsid w:val="00BD12BA"/>
    <w:rsid w:val="00BD2A18"/>
    <w:rsid w:val="00BD2E33"/>
    <w:rsid w:val="00BD38B1"/>
    <w:rsid w:val="00BD48AC"/>
    <w:rsid w:val="00BD49D5"/>
    <w:rsid w:val="00BD5383"/>
    <w:rsid w:val="00BD53CA"/>
    <w:rsid w:val="00BD5F1A"/>
    <w:rsid w:val="00BE01C6"/>
    <w:rsid w:val="00BE02A3"/>
    <w:rsid w:val="00BE1234"/>
    <w:rsid w:val="00BE1F42"/>
    <w:rsid w:val="00BE1F53"/>
    <w:rsid w:val="00BE2361"/>
    <w:rsid w:val="00BE260E"/>
    <w:rsid w:val="00BE2FA6"/>
    <w:rsid w:val="00BE333F"/>
    <w:rsid w:val="00BE4A83"/>
    <w:rsid w:val="00BE4AFA"/>
    <w:rsid w:val="00BE4B99"/>
    <w:rsid w:val="00BE4E43"/>
    <w:rsid w:val="00BE4E7B"/>
    <w:rsid w:val="00BE5394"/>
    <w:rsid w:val="00BE58D4"/>
    <w:rsid w:val="00BE5975"/>
    <w:rsid w:val="00BE651F"/>
    <w:rsid w:val="00BE7406"/>
    <w:rsid w:val="00BE7603"/>
    <w:rsid w:val="00BF0630"/>
    <w:rsid w:val="00BF0D1D"/>
    <w:rsid w:val="00BF24A2"/>
    <w:rsid w:val="00BF2778"/>
    <w:rsid w:val="00BF3279"/>
    <w:rsid w:val="00BF376D"/>
    <w:rsid w:val="00BF476C"/>
    <w:rsid w:val="00BF51D2"/>
    <w:rsid w:val="00BF5AE4"/>
    <w:rsid w:val="00BF7227"/>
    <w:rsid w:val="00BF74C7"/>
    <w:rsid w:val="00BF7820"/>
    <w:rsid w:val="00C010E1"/>
    <w:rsid w:val="00C011B5"/>
    <w:rsid w:val="00C015F1"/>
    <w:rsid w:val="00C01A55"/>
    <w:rsid w:val="00C01F33"/>
    <w:rsid w:val="00C02CC6"/>
    <w:rsid w:val="00C03D51"/>
    <w:rsid w:val="00C040D1"/>
    <w:rsid w:val="00C040F7"/>
    <w:rsid w:val="00C044AB"/>
    <w:rsid w:val="00C0502A"/>
    <w:rsid w:val="00C051C8"/>
    <w:rsid w:val="00C05706"/>
    <w:rsid w:val="00C06CFF"/>
    <w:rsid w:val="00C07377"/>
    <w:rsid w:val="00C07417"/>
    <w:rsid w:val="00C07534"/>
    <w:rsid w:val="00C07D32"/>
    <w:rsid w:val="00C10478"/>
    <w:rsid w:val="00C11288"/>
    <w:rsid w:val="00C12107"/>
    <w:rsid w:val="00C1281F"/>
    <w:rsid w:val="00C132D5"/>
    <w:rsid w:val="00C13BD1"/>
    <w:rsid w:val="00C14096"/>
    <w:rsid w:val="00C1415C"/>
    <w:rsid w:val="00C147A4"/>
    <w:rsid w:val="00C14A67"/>
    <w:rsid w:val="00C14D4B"/>
    <w:rsid w:val="00C154BB"/>
    <w:rsid w:val="00C16487"/>
    <w:rsid w:val="00C17372"/>
    <w:rsid w:val="00C17437"/>
    <w:rsid w:val="00C176B1"/>
    <w:rsid w:val="00C202FC"/>
    <w:rsid w:val="00C209B8"/>
    <w:rsid w:val="00C21211"/>
    <w:rsid w:val="00C21354"/>
    <w:rsid w:val="00C21677"/>
    <w:rsid w:val="00C21728"/>
    <w:rsid w:val="00C225E1"/>
    <w:rsid w:val="00C2419E"/>
    <w:rsid w:val="00C24908"/>
    <w:rsid w:val="00C25E4E"/>
    <w:rsid w:val="00C26434"/>
    <w:rsid w:val="00C26DA3"/>
    <w:rsid w:val="00C26F3D"/>
    <w:rsid w:val="00C27194"/>
    <w:rsid w:val="00C2786D"/>
    <w:rsid w:val="00C279B5"/>
    <w:rsid w:val="00C27C45"/>
    <w:rsid w:val="00C3198A"/>
    <w:rsid w:val="00C35545"/>
    <w:rsid w:val="00C364C8"/>
    <w:rsid w:val="00C3719D"/>
    <w:rsid w:val="00C371CF"/>
    <w:rsid w:val="00C37CB2"/>
    <w:rsid w:val="00C40AAA"/>
    <w:rsid w:val="00C415A1"/>
    <w:rsid w:val="00C41A66"/>
    <w:rsid w:val="00C429DB"/>
    <w:rsid w:val="00C43551"/>
    <w:rsid w:val="00C43C41"/>
    <w:rsid w:val="00C45A75"/>
    <w:rsid w:val="00C46289"/>
    <w:rsid w:val="00C4635A"/>
    <w:rsid w:val="00C467A0"/>
    <w:rsid w:val="00C46A90"/>
    <w:rsid w:val="00C471BC"/>
    <w:rsid w:val="00C473A5"/>
    <w:rsid w:val="00C47777"/>
    <w:rsid w:val="00C47A73"/>
    <w:rsid w:val="00C511E4"/>
    <w:rsid w:val="00C51B4C"/>
    <w:rsid w:val="00C52E22"/>
    <w:rsid w:val="00C54965"/>
    <w:rsid w:val="00C54995"/>
    <w:rsid w:val="00C54B44"/>
    <w:rsid w:val="00C54D41"/>
    <w:rsid w:val="00C55063"/>
    <w:rsid w:val="00C557D1"/>
    <w:rsid w:val="00C55ADB"/>
    <w:rsid w:val="00C60783"/>
    <w:rsid w:val="00C60AC0"/>
    <w:rsid w:val="00C60F7F"/>
    <w:rsid w:val="00C60F9F"/>
    <w:rsid w:val="00C612F3"/>
    <w:rsid w:val="00C635DB"/>
    <w:rsid w:val="00C63635"/>
    <w:rsid w:val="00C64672"/>
    <w:rsid w:val="00C6484A"/>
    <w:rsid w:val="00C655B6"/>
    <w:rsid w:val="00C6642C"/>
    <w:rsid w:val="00C67125"/>
    <w:rsid w:val="00C67478"/>
    <w:rsid w:val="00C67793"/>
    <w:rsid w:val="00C70697"/>
    <w:rsid w:val="00C70A9F"/>
    <w:rsid w:val="00C70B4C"/>
    <w:rsid w:val="00C71F8A"/>
    <w:rsid w:val="00C72017"/>
    <w:rsid w:val="00C7206B"/>
    <w:rsid w:val="00C72093"/>
    <w:rsid w:val="00C7229D"/>
    <w:rsid w:val="00C728B5"/>
    <w:rsid w:val="00C72E0B"/>
    <w:rsid w:val="00C72EF4"/>
    <w:rsid w:val="00C74426"/>
    <w:rsid w:val="00C744FE"/>
    <w:rsid w:val="00C74BED"/>
    <w:rsid w:val="00C75ACF"/>
    <w:rsid w:val="00C75D2F"/>
    <w:rsid w:val="00C7653B"/>
    <w:rsid w:val="00C767BE"/>
    <w:rsid w:val="00C76E3C"/>
    <w:rsid w:val="00C77376"/>
    <w:rsid w:val="00C800D5"/>
    <w:rsid w:val="00C813C5"/>
    <w:rsid w:val="00C81568"/>
    <w:rsid w:val="00C82D47"/>
    <w:rsid w:val="00C830EF"/>
    <w:rsid w:val="00C835A8"/>
    <w:rsid w:val="00C83D52"/>
    <w:rsid w:val="00C84231"/>
    <w:rsid w:val="00C84275"/>
    <w:rsid w:val="00C87060"/>
    <w:rsid w:val="00C879C6"/>
    <w:rsid w:val="00C87CEF"/>
    <w:rsid w:val="00C9027A"/>
    <w:rsid w:val="00C904E4"/>
    <w:rsid w:val="00C9068E"/>
    <w:rsid w:val="00C92A39"/>
    <w:rsid w:val="00C93814"/>
    <w:rsid w:val="00C93C4B"/>
    <w:rsid w:val="00C941BC"/>
    <w:rsid w:val="00C944AB"/>
    <w:rsid w:val="00C94782"/>
    <w:rsid w:val="00C94E01"/>
    <w:rsid w:val="00C9560F"/>
    <w:rsid w:val="00C956A2"/>
    <w:rsid w:val="00C95B40"/>
    <w:rsid w:val="00CA1030"/>
    <w:rsid w:val="00CA1A54"/>
    <w:rsid w:val="00CA1E93"/>
    <w:rsid w:val="00CA1ED8"/>
    <w:rsid w:val="00CA21D5"/>
    <w:rsid w:val="00CA306D"/>
    <w:rsid w:val="00CA496B"/>
    <w:rsid w:val="00CA5B96"/>
    <w:rsid w:val="00CA63EA"/>
    <w:rsid w:val="00CA64EE"/>
    <w:rsid w:val="00CA7234"/>
    <w:rsid w:val="00CA7DFA"/>
    <w:rsid w:val="00CB00E4"/>
    <w:rsid w:val="00CB07E5"/>
    <w:rsid w:val="00CB1F2B"/>
    <w:rsid w:val="00CB1F63"/>
    <w:rsid w:val="00CB3C64"/>
    <w:rsid w:val="00CB3FEC"/>
    <w:rsid w:val="00CB40AB"/>
    <w:rsid w:val="00CB43BB"/>
    <w:rsid w:val="00CB5354"/>
    <w:rsid w:val="00CB6112"/>
    <w:rsid w:val="00CB69BA"/>
    <w:rsid w:val="00CB6AFC"/>
    <w:rsid w:val="00CB7170"/>
    <w:rsid w:val="00CC040E"/>
    <w:rsid w:val="00CC098D"/>
    <w:rsid w:val="00CC111F"/>
    <w:rsid w:val="00CC19A5"/>
    <w:rsid w:val="00CC1B60"/>
    <w:rsid w:val="00CC2011"/>
    <w:rsid w:val="00CC25FB"/>
    <w:rsid w:val="00CC3BB3"/>
    <w:rsid w:val="00CC3EA0"/>
    <w:rsid w:val="00CC4D27"/>
    <w:rsid w:val="00CC56A6"/>
    <w:rsid w:val="00CC5B11"/>
    <w:rsid w:val="00CC7B45"/>
    <w:rsid w:val="00CC7D8A"/>
    <w:rsid w:val="00CD06D4"/>
    <w:rsid w:val="00CD09EE"/>
    <w:rsid w:val="00CD1188"/>
    <w:rsid w:val="00CD135B"/>
    <w:rsid w:val="00CD141C"/>
    <w:rsid w:val="00CD184A"/>
    <w:rsid w:val="00CD205D"/>
    <w:rsid w:val="00CD2358"/>
    <w:rsid w:val="00CD298A"/>
    <w:rsid w:val="00CD2ED1"/>
    <w:rsid w:val="00CD3272"/>
    <w:rsid w:val="00CD337B"/>
    <w:rsid w:val="00CD337C"/>
    <w:rsid w:val="00CD529C"/>
    <w:rsid w:val="00CD57FF"/>
    <w:rsid w:val="00CD6F85"/>
    <w:rsid w:val="00CD7121"/>
    <w:rsid w:val="00CD77F8"/>
    <w:rsid w:val="00CE0424"/>
    <w:rsid w:val="00CE185E"/>
    <w:rsid w:val="00CE46C4"/>
    <w:rsid w:val="00CE4AB7"/>
    <w:rsid w:val="00CE508D"/>
    <w:rsid w:val="00CE5409"/>
    <w:rsid w:val="00CE5641"/>
    <w:rsid w:val="00CE584D"/>
    <w:rsid w:val="00CE6A71"/>
    <w:rsid w:val="00CE6EE3"/>
    <w:rsid w:val="00CE709D"/>
    <w:rsid w:val="00CE7561"/>
    <w:rsid w:val="00CE7579"/>
    <w:rsid w:val="00CE7CD8"/>
    <w:rsid w:val="00CF00C9"/>
    <w:rsid w:val="00CF0C39"/>
    <w:rsid w:val="00CF1354"/>
    <w:rsid w:val="00CF1691"/>
    <w:rsid w:val="00CF338E"/>
    <w:rsid w:val="00CF3B1F"/>
    <w:rsid w:val="00CF3BF6"/>
    <w:rsid w:val="00CF3BFE"/>
    <w:rsid w:val="00CF503B"/>
    <w:rsid w:val="00CF6224"/>
    <w:rsid w:val="00CF625B"/>
    <w:rsid w:val="00CF63C0"/>
    <w:rsid w:val="00CF687E"/>
    <w:rsid w:val="00CF68A0"/>
    <w:rsid w:val="00D002E7"/>
    <w:rsid w:val="00D010E0"/>
    <w:rsid w:val="00D012BB"/>
    <w:rsid w:val="00D020AC"/>
    <w:rsid w:val="00D029E5"/>
    <w:rsid w:val="00D0349B"/>
    <w:rsid w:val="00D05053"/>
    <w:rsid w:val="00D05068"/>
    <w:rsid w:val="00D06C14"/>
    <w:rsid w:val="00D06C19"/>
    <w:rsid w:val="00D07F5D"/>
    <w:rsid w:val="00D10249"/>
    <w:rsid w:val="00D1106A"/>
    <w:rsid w:val="00D115C3"/>
    <w:rsid w:val="00D11897"/>
    <w:rsid w:val="00D13135"/>
    <w:rsid w:val="00D13E07"/>
    <w:rsid w:val="00D13E3E"/>
    <w:rsid w:val="00D13E4E"/>
    <w:rsid w:val="00D13F71"/>
    <w:rsid w:val="00D15473"/>
    <w:rsid w:val="00D15512"/>
    <w:rsid w:val="00D165F6"/>
    <w:rsid w:val="00D1673F"/>
    <w:rsid w:val="00D16CED"/>
    <w:rsid w:val="00D1782C"/>
    <w:rsid w:val="00D22E82"/>
    <w:rsid w:val="00D23040"/>
    <w:rsid w:val="00D230DE"/>
    <w:rsid w:val="00D239A7"/>
    <w:rsid w:val="00D23ADC"/>
    <w:rsid w:val="00D23F47"/>
    <w:rsid w:val="00D241EC"/>
    <w:rsid w:val="00D252D6"/>
    <w:rsid w:val="00D25A7D"/>
    <w:rsid w:val="00D26441"/>
    <w:rsid w:val="00D2732B"/>
    <w:rsid w:val="00D27B69"/>
    <w:rsid w:val="00D30F36"/>
    <w:rsid w:val="00D31260"/>
    <w:rsid w:val="00D31778"/>
    <w:rsid w:val="00D322F6"/>
    <w:rsid w:val="00D32329"/>
    <w:rsid w:val="00D341CE"/>
    <w:rsid w:val="00D347FA"/>
    <w:rsid w:val="00D34A89"/>
    <w:rsid w:val="00D356C3"/>
    <w:rsid w:val="00D35EDB"/>
    <w:rsid w:val="00D36663"/>
    <w:rsid w:val="00D36E71"/>
    <w:rsid w:val="00D373A5"/>
    <w:rsid w:val="00D37941"/>
    <w:rsid w:val="00D37D87"/>
    <w:rsid w:val="00D4002B"/>
    <w:rsid w:val="00D40B33"/>
    <w:rsid w:val="00D41D1A"/>
    <w:rsid w:val="00D4318F"/>
    <w:rsid w:val="00D438BF"/>
    <w:rsid w:val="00D43A01"/>
    <w:rsid w:val="00D440F8"/>
    <w:rsid w:val="00D447A1"/>
    <w:rsid w:val="00D448CB"/>
    <w:rsid w:val="00D45AFB"/>
    <w:rsid w:val="00D46473"/>
    <w:rsid w:val="00D50155"/>
    <w:rsid w:val="00D50936"/>
    <w:rsid w:val="00D50C0D"/>
    <w:rsid w:val="00D514F0"/>
    <w:rsid w:val="00D51941"/>
    <w:rsid w:val="00D526CA"/>
    <w:rsid w:val="00D53242"/>
    <w:rsid w:val="00D53416"/>
    <w:rsid w:val="00D53EF3"/>
    <w:rsid w:val="00D543BC"/>
    <w:rsid w:val="00D546FF"/>
    <w:rsid w:val="00D54710"/>
    <w:rsid w:val="00D55269"/>
    <w:rsid w:val="00D553F8"/>
    <w:rsid w:val="00D5580D"/>
    <w:rsid w:val="00D55AD5"/>
    <w:rsid w:val="00D56041"/>
    <w:rsid w:val="00D56504"/>
    <w:rsid w:val="00D576CA"/>
    <w:rsid w:val="00D57880"/>
    <w:rsid w:val="00D57B85"/>
    <w:rsid w:val="00D603FE"/>
    <w:rsid w:val="00D61155"/>
    <w:rsid w:val="00D61235"/>
    <w:rsid w:val="00D616AB"/>
    <w:rsid w:val="00D61AF5"/>
    <w:rsid w:val="00D652B5"/>
    <w:rsid w:val="00D65695"/>
    <w:rsid w:val="00D65807"/>
    <w:rsid w:val="00D66155"/>
    <w:rsid w:val="00D66C4B"/>
    <w:rsid w:val="00D708B0"/>
    <w:rsid w:val="00D70D83"/>
    <w:rsid w:val="00D7151E"/>
    <w:rsid w:val="00D71E93"/>
    <w:rsid w:val="00D73C5F"/>
    <w:rsid w:val="00D73EEF"/>
    <w:rsid w:val="00D740DB"/>
    <w:rsid w:val="00D7456B"/>
    <w:rsid w:val="00D747CD"/>
    <w:rsid w:val="00D74E84"/>
    <w:rsid w:val="00D766B6"/>
    <w:rsid w:val="00D76DAC"/>
    <w:rsid w:val="00D77B1D"/>
    <w:rsid w:val="00D77C11"/>
    <w:rsid w:val="00D8021F"/>
    <w:rsid w:val="00D80356"/>
    <w:rsid w:val="00D80383"/>
    <w:rsid w:val="00D823C6"/>
    <w:rsid w:val="00D82C2B"/>
    <w:rsid w:val="00D8327F"/>
    <w:rsid w:val="00D84069"/>
    <w:rsid w:val="00D84C20"/>
    <w:rsid w:val="00D860B9"/>
    <w:rsid w:val="00D86679"/>
    <w:rsid w:val="00D86A0F"/>
    <w:rsid w:val="00D86CA3"/>
    <w:rsid w:val="00D871CE"/>
    <w:rsid w:val="00D87330"/>
    <w:rsid w:val="00D9196D"/>
    <w:rsid w:val="00D92982"/>
    <w:rsid w:val="00D93DD1"/>
    <w:rsid w:val="00D957FF"/>
    <w:rsid w:val="00D95E24"/>
    <w:rsid w:val="00D95E85"/>
    <w:rsid w:val="00D964E3"/>
    <w:rsid w:val="00D96C1B"/>
    <w:rsid w:val="00D96F12"/>
    <w:rsid w:val="00DA1273"/>
    <w:rsid w:val="00DA22AF"/>
    <w:rsid w:val="00DA305E"/>
    <w:rsid w:val="00DA3321"/>
    <w:rsid w:val="00DA5417"/>
    <w:rsid w:val="00DA56E8"/>
    <w:rsid w:val="00DA58F0"/>
    <w:rsid w:val="00DA7C88"/>
    <w:rsid w:val="00DB05F1"/>
    <w:rsid w:val="00DB0A9F"/>
    <w:rsid w:val="00DB21CA"/>
    <w:rsid w:val="00DB2BE9"/>
    <w:rsid w:val="00DB3079"/>
    <w:rsid w:val="00DB347C"/>
    <w:rsid w:val="00DB377D"/>
    <w:rsid w:val="00DB3D7F"/>
    <w:rsid w:val="00DB487A"/>
    <w:rsid w:val="00DB6302"/>
    <w:rsid w:val="00DC19F5"/>
    <w:rsid w:val="00DC1DA2"/>
    <w:rsid w:val="00DC2A9F"/>
    <w:rsid w:val="00DC2B63"/>
    <w:rsid w:val="00DC2D36"/>
    <w:rsid w:val="00DC32F5"/>
    <w:rsid w:val="00DC41B2"/>
    <w:rsid w:val="00DC4652"/>
    <w:rsid w:val="00DC53EF"/>
    <w:rsid w:val="00DC587F"/>
    <w:rsid w:val="00DC5DA4"/>
    <w:rsid w:val="00DC62C4"/>
    <w:rsid w:val="00DC7D07"/>
    <w:rsid w:val="00DD06ED"/>
    <w:rsid w:val="00DD0DA8"/>
    <w:rsid w:val="00DD14FF"/>
    <w:rsid w:val="00DD18A8"/>
    <w:rsid w:val="00DD264E"/>
    <w:rsid w:val="00DD404E"/>
    <w:rsid w:val="00DD49FA"/>
    <w:rsid w:val="00DD4C50"/>
    <w:rsid w:val="00DD66C1"/>
    <w:rsid w:val="00DE021B"/>
    <w:rsid w:val="00DE07BE"/>
    <w:rsid w:val="00DE199B"/>
    <w:rsid w:val="00DE241F"/>
    <w:rsid w:val="00DE2CF7"/>
    <w:rsid w:val="00DE2E01"/>
    <w:rsid w:val="00DE3809"/>
    <w:rsid w:val="00DE3984"/>
    <w:rsid w:val="00DE3A30"/>
    <w:rsid w:val="00DE4A9F"/>
    <w:rsid w:val="00DE5608"/>
    <w:rsid w:val="00DE58D0"/>
    <w:rsid w:val="00DE5DCD"/>
    <w:rsid w:val="00DE6025"/>
    <w:rsid w:val="00DE654F"/>
    <w:rsid w:val="00DE679F"/>
    <w:rsid w:val="00DE6DBD"/>
    <w:rsid w:val="00DF025A"/>
    <w:rsid w:val="00DF0424"/>
    <w:rsid w:val="00DF0699"/>
    <w:rsid w:val="00DF0B6E"/>
    <w:rsid w:val="00DF0C0C"/>
    <w:rsid w:val="00DF15E0"/>
    <w:rsid w:val="00DF1F0A"/>
    <w:rsid w:val="00DF2AC0"/>
    <w:rsid w:val="00DF2FD5"/>
    <w:rsid w:val="00DF319C"/>
    <w:rsid w:val="00DF37A0"/>
    <w:rsid w:val="00DF4263"/>
    <w:rsid w:val="00DF547C"/>
    <w:rsid w:val="00DF568A"/>
    <w:rsid w:val="00DF584F"/>
    <w:rsid w:val="00DF5858"/>
    <w:rsid w:val="00DF6CCC"/>
    <w:rsid w:val="00E00292"/>
    <w:rsid w:val="00E00E39"/>
    <w:rsid w:val="00E011A0"/>
    <w:rsid w:val="00E01CB0"/>
    <w:rsid w:val="00E02542"/>
    <w:rsid w:val="00E03787"/>
    <w:rsid w:val="00E0510B"/>
    <w:rsid w:val="00E05278"/>
    <w:rsid w:val="00E05465"/>
    <w:rsid w:val="00E0585F"/>
    <w:rsid w:val="00E07765"/>
    <w:rsid w:val="00E07E08"/>
    <w:rsid w:val="00E109EA"/>
    <w:rsid w:val="00E110E7"/>
    <w:rsid w:val="00E11B20"/>
    <w:rsid w:val="00E11F1E"/>
    <w:rsid w:val="00E1224A"/>
    <w:rsid w:val="00E12D0F"/>
    <w:rsid w:val="00E14D00"/>
    <w:rsid w:val="00E15761"/>
    <w:rsid w:val="00E160A7"/>
    <w:rsid w:val="00E174E3"/>
    <w:rsid w:val="00E17FA2"/>
    <w:rsid w:val="00E21A43"/>
    <w:rsid w:val="00E22172"/>
    <w:rsid w:val="00E22330"/>
    <w:rsid w:val="00E2286F"/>
    <w:rsid w:val="00E237B9"/>
    <w:rsid w:val="00E24102"/>
    <w:rsid w:val="00E24CD4"/>
    <w:rsid w:val="00E2540A"/>
    <w:rsid w:val="00E2674D"/>
    <w:rsid w:val="00E26810"/>
    <w:rsid w:val="00E27927"/>
    <w:rsid w:val="00E30B5A"/>
    <w:rsid w:val="00E3123D"/>
    <w:rsid w:val="00E31461"/>
    <w:rsid w:val="00E31D39"/>
    <w:rsid w:val="00E31D43"/>
    <w:rsid w:val="00E32131"/>
    <w:rsid w:val="00E32608"/>
    <w:rsid w:val="00E34188"/>
    <w:rsid w:val="00E34844"/>
    <w:rsid w:val="00E34B6E"/>
    <w:rsid w:val="00E35125"/>
    <w:rsid w:val="00E353BE"/>
    <w:rsid w:val="00E35559"/>
    <w:rsid w:val="00E366C2"/>
    <w:rsid w:val="00E36980"/>
    <w:rsid w:val="00E3723A"/>
    <w:rsid w:val="00E37860"/>
    <w:rsid w:val="00E379C0"/>
    <w:rsid w:val="00E41BE0"/>
    <w:rsid w:val="00E41C1B"/>
    <w:rsid w:val="00E42C9E"/>
    <w:rsid w:val="00E434BE"/>
    <w:rsid w:val="00E44682"/>
    <w:rsid w:val="00E446F1"/>
    <w:rsid w:val="00E44839"/>
    <w:rsid w:val="00E450CA"/>
    <w:rsid w:val="00E455BB"/>
    <w:rsid w:val="00E460CF"/>
    <w:rsid w:val="00E46886"/>
    <w:rsid w:val="00E47019"/>
    <w:rsid w:val="00E47A07"/>
    <w:rsid w:val="00E47A4A"/>
    <w:rsid w:val="00E47AEF"/>
    <w:rsid w:val="00E5006B"/>
    <w:rsid w:val="00E51350"/>
    <w:rsid w:val="00E51D65"/>
    <w:rsid w:val="00E53B75"/>
    <w:rsid w:val="00E53D18"/>
    <w:rsid w:val="00E53D81"/>
    <w:rsid w:val="00E54E3B"/>
    <w:rsid w:val="00E565B9"/>
    <w:rsid w:val="00E57565"/>
    <w:rsid w:val="00E5757F"/>
    <w:rsid w:val="00E62187"/>
    <w:rsid w:val="00E626A1"/>
    <w:rsid w:val="00E63491"/>
    <w:rsid w:val="00E6351E"/>
    <w:rsid w:val="00E63838"/>
    <w:rsid w:val="00E64434"/>
    <w:rsid w:val="00E644B1"/>
    <w:rsid w:val="00E66C64"/>
    <w:rsid w:val="00E67C51"/>
    <w:rsid w:val="00E67F08"/>
    <w:rsid w:val="00E71204"/>
    <w:rsid w:val="00E7134F"/>
    <w:rsid w:val="00E7218D"/>
    <w:rsid w:val="00E72D1C"/>
    <w:rsid w:val="00E72EFC"/>
    <w:rsid w:val="00E738A6"/>
    <w:rsid w:val="00E740E2"/>
    <w:rsid w:val="00E744A6"/>
    <w:rsid w:val="00E7519E"/>
    <w:rsid w:val="00E75457"/>
    <w:rsid w:val="00E758EC"/>
    <w:rsid w:val="00E764C2"/>
    <w:rsid w:val="00E7685E"/>
    <w:rsid w:val="00E80A8D"/>
    <w:rsid w:val="00E8116F"/>
    <w:rsid w:val="00E81914"/>
    <w:rsid w:val="00E8234C"/>
    <w:rsid w:val="00E823C6"/>
    <w:rsid w:val="00E82DCE"/>
    <w:rsid w:val="00E83161"/>
    <w:rsid w:val="00E837A3"/>
    <w:rsid w:val="00E83AA9"/>
    <w:rsid w:val="00E85728"/>
    <w:rsid w:val="00E85928"/>
    <w:rsid w:val="00E85F5D"/>
    <w:rsid w:val="00E8726C"/>
    <w:rsid w:val="00E87822"/>
    <w:rsid w:val="00E90395"/>
    <w:rsid w:val="00E90E49"/>
    <w:rsid w:val="00E91543"/>
    <w:rsid w:val="00E917F9"/>
    <w:rsid w:val="00E91A66"/>
    <w:rsid w:val="00E9291C"/>
    <w:rsid w:val="00E93360"/>
    <w:rsid w:val="00E93739"/>
    <w:rsid w:val="00E93AA4"/>
    <w:rsid w:val="00E93FFE"/>
    <w:rsid w:val="00E94BE3"/>
    <w:rsid w:val="00E94D50"/>
    <w:rsid w:val="00E94F8A"/>
    <w:rsid w:val="00E950F8"/>
    <w:rsid w:val="00E96983"/>
    <w:rsid w:val="00E96A8E"/>
    <w:rsid w:val="00E97297"/>
    <w:rsid w:val="00EA2729"/>
    <w:rsid w:val="00EA2B32"/>
    <w:rsid w:val="00EA34B3"/>
    <w:rsid w:val="00EA5116"/>
    <w:rsid w:val="00EA5244"/>
    <w:rsid w:val="00EA55FB"/>
    <w:rsid w:val="00EA72FE"/>
    <w:rsid w:val="00EA772D"/>
    <w:rsid w:val="00EA7A41"/>
    <w:rsid w:val="00EB019D"/>
    <w:rsid w:val="00EB077B"/>
    <w:rsid w:val="00EB0D21"/>
    <w:rsid w:val="00EB192D"/>
    <w:rsid w:val="00EB23BC"/>
    <w:rsid w:val="00EB4EA2"/>
    <w:rsid w:val="00EB5475"/>
    <w:rsid w:val="00EB597E"/>
    <w:rsid w:val="00EC0674"/>
    <w:rsid w:val="00EC09D1"/>
    <w:rsid w:val="00EC11C2"/>
    <w:rsid w:val="00EC1E9B"/>
    <w:rsid w:val="00EC21F6"/>
    <w:rsid w:val="00EC24D5"/>
    <w:rsid w:val="00EC27C6"/>
    <w:rsid w:val="00EC392C"/>
    <w:rsid w:val="00EC4207"/>
    <w:rsid w:val="00EC4EC5"/>
    <w:rsid w:val="00EC5017"/>
    <w:rsid w:val="00EC53A1"/>
    <w:rsid w:val="00EC5653"/>
    <w:rsid w:val="00EC5665"/>
    <w:rsid w:val="00EC5709"/>
    <w:rsid w:val="00EC59C4"/>
    <w:rsid w:val="00EC6B82"/>
    <w:rsid w:val="00EC71CE"/>
    <w:rsid w:val="00EC7330"/>
    <w:rsid w:val="00ED0B26"/>
    <w:rsid w:val="00ED1006"/>
    <w:rsid w:val="00ED2786"/>
    <w:rsid w:val="00ED351B"/>
    <w:rsid w:val="00ED3F35"/>
    <w:rsid w:val="00ED449A"/>
    <w:rsid w:val="00ED48AE"/>
    <w:rsid w:val="00ED4BBC"/>
    <w:rsid w:val="00ED5510"/>
    <w:rsid w:val="00ED5D1D"/>
    <w:rsid w:val="00ED7778"/>
    <w:rsid w:val="00ED7FCA"/>
    <w:rsid w:val="00EE32ED"/>
    <w:rsid w:val="00EE4652"/>
    <w:rsid w:val="00EE57EA"/>
    <w:rsid w:val="00EE5914"/>
    <w:rsid w:val="00EE618A"/>
    <w:rsid w:val="00EE625B"/>
    <w:rsid w:val="00EE632E"/>
    <w:rsid w:val="00EE7642"/>
    <w:rsid w:val="00EF008F"/>
    <w:rsid w:val="00EF0537"/>
    <w:rsid w:val="00EF18FE"/>
    <w:rsid w:val="00EF1C8D"/>
    <w:rsid w:val="00EF1E88"/>
    <w:rsid w:val="00EF1ED4"/>
    <w:rsid w:val="00EF20A4"/>
    <w:rsid w:val="00EF369B"/>
    <w:rsid w:val="00EF509D"/>
    <w:rsid w:val="00EF5787"/>
    <w:rsid w:val="00EF60D0"/>
    <w:rsid w:val="00EF6B6E"/>
    <w:rsid w:val="00F01A8C"/>
    <w:rsid w:val="00F02DBE"/>
    <w:rsid w:val="00F0465F"/>
    <w:rsid w:val="00F0467F"/>
    <w:rsid w:val="00F04F6E"/>
    <w:rsid w:val="00F0528D"/>
    <w:rsid w:val="00F05D61"/>
    <w:rsid w:val="00F0621F"/>
    <w:rsid w:val="00F06221"/>
    <w:rsid w:val="00F06C67"/>
    <w:rsid w:val="00F06DFD"/>
    <w:rsid w:val="00F07120"/>
    <w:rsid w:val="00F071D1"/>
    <w:rsid w:val="00F072BD"/>
    <w:rsid w:val="00F07533"/>
    <w:rsid w:val="00F079AE"/>
    <w:rsid w:val="00F07FF8"/>
    <w:rsid w:val="00F10534"/>
    <w:rsid w:val="00F10629"/>
    <w:rsid w:val="00F10CE2"/>
    <w:rsid w:val="00F12E92"/>
    <w:rsid w:val="00F130A3"/>
    <w:rsid w:val="00F13A13"/>
    <w:rsid w:val="00F13FF7"/>
    <w:rsid w:val="00F14982"/>
    <w:rsid w:val="00F14E04"/>
    <w:rsid w:val="00F15F25"/>
    <w:rsid w:val="00F15FA5"/>
    <w:rsid w:val="00F209B7"/>
    <w:rsid w:val="00F2162F"/>
    <w:rsid w:val="00F21A74"/>
    <w:rsid w:val="00F22870"/>
    <w:rsid w:val="00F23045"/>
    <w:rsid w:val="00F2376F"/>
    <w:rsid w:val="00F243D8"/>
    <w:rsid w:val="00F24A1D"/>
    <w:rsid w:val="00F25CA8"/>
    <w:rsid w:val="00F25FBD"/>
    <w:rsid w:val="00F273B7"/>
    <w:rsid w:val="00F278A8"/>
    <w:rsid w:val="00F278E6"/>
    <w:rsid w:val="00F300A2"/>
    <w:rsid w:val="00F30828"/>
    <w:rsid w:val="00F313D6"/>
    <w:rsid w:val="00F31EAB"/>
    <w:rsid w:val="00F32227"/>
    <w:rsid w:val="00F32323"/>
    <w:rsid w:val="00F33A27"/>
    <w:rsid w:val="00F376DB"/>
    <w:rsid w:val="00F40F0C"/>
    <w:rsid w:val="00F40F23"/>
    <w:rsid w:val="00F417EC"/>
    <w:rsid w:val="00F41832"/>
    <w:rsid w:val="00F41E0B"/>
    <w:rsid w:val="00F424E5"/>
    <w:rsid w:val="00F44282"/>
    <w:rsid w:val="00F45848"/>
    <w:rsid w:val="00F4766C"/>
    <w:rsid w:val="00F47F21"/>
    <w:rsid w:val="00F5060E"/>
    <w:rsid w:val="00F507D1"/>
    <w:rsid w:val="00F50DC9"/>
    <w:rsid w:val="00F519CE"/>
    <w:rsid w:val="00F51ADA"/>
    <w:rsid w:val="00F53ED8"/>
    <w:rsid w:val="00F5512E"/>
    <w:rsid w:val="00F60094"/>
    <w:rsid w:val="00F60203"/>
    <w:rsid w:val="00F607C5"/>
    <w:rsid w:val="00F60DEA"/>
    <w:rsid w:val="00F61EE5"/>
    <w:rsid w:val="00F62B6E"/>
    <w:rsid w:val="00F62F7A"/>
    <w:rsid w:val="00F6302A"/>
    <w:rsid w:val="00F63950"/>
    <w:rsid w:val="00F646A8"/>
    <w:rsid w:val="00F64B61"/>
    <w:rsid w:val="00F64BC5"/>
    <w:rsid w:val="00F64C2B"/>
    <w:rsid w:val="00F6519C"/>
    <w:rsid w:val="00F651BE"/>
    <w:rsid w:val="00F67BA0"/>
    <w:rsid w:val="00F67F53"/>
    <w:rsid w:val="00F703BE"/>
    <w:rsid w:val="00F70532"/>
    <w:rsid w:val="00F70BD0"/>
    <w:rsid w:val="00F71C64"/>
    <w:rsid w:val="00F71F69"/>
    <w:rsid w:val="00F7226C"/>
    <w:rsid w:val="00F7266E"/>
    <w:rsid w:val="00F726A8"/>
    <w:rsid w:val="00F72B72"/>
    <w:rsid w:val="00F74BB9"/>
    <w:rsid w:val="00F75582"/>
    <w:rsid w:val="00F75E6D"/>
    <w:rsid w:val="00F76EFA"/>
    <w:rsid w:val="00F804BE"/>
    <w:rsid w:val="00F8119B"/>
    <w:rsid w:val="00F817CE"/>
    <w:rsid w:val="00F81854"/>
    <w:rsid w:val="00F81A80"/>
    <w:rsid w:val="00F8249C"/>
    <w:rsid w:val="00F82FFA"/>
    <w:rsid w:val="00F8361B"/>
    <w:rsid w:val="00F8456C"/>
    <w:rsid w:val="00F859D8"/>
    <w:rsid w:val="00F868F5"/>
    <w:rsid w:val="00F86C36"/>
    <w:rsid w:val="00F86FC4"/>
    <w:rsid w:val="00F86FFB"/>
    <w:rsid w:val="00F873CA"/>
    <w:rsid w:val="00F90289"/>
    <w:rsid w:val="00F90470"/>
    <w:rsid w:val="00F9056A"/>
    <w:rsid w:val="00F90E46"/>
    <w:rsid w:val="00F90F8D"/>
    <w:rsid w:val="00F91570"/>
    <w:rsid w:val="00F9218A"/>
    <w:rsid w:val="00F92782"/>
    <w:rsid w:val="00F93811"/>
    <w:rsid w:val="00F93AA9"/>
    <w:rsid w:val="00F96140"/>
    <w:rsid w:val="00F963E8"/>
    <w:rsid w:val="00F96985"/>
    <w:rsid w:val="00F97615"/>
    <w:rsid w:val="00F97838"/>
    <w:rsid w:val="00FA0607"/>
    <w:rsid w:val="00FA0C6D"/>
    <w:rsid w:val="00FA2BB3"/>
    <w:rsid w:val="00FA447F"/>
    <w:rsid w:val="00FA48FD"/>
    <w:rsid w:val="00FA6806"/>
    <w:rsid w:val="00FA6CD0"/>
    <w:rsid w:val="00FA7177"/>
    <w:rsid w:val="00FA72FE"/>
    <w:rsid w:val="00FA77A8"/>
    <w:rsid w:val="00FA785A"/>
    <w:rsid w:val="00FA7A5E"/>
    <w:rsid w:val="00FB1D26"/>
    <w:rsid w:val="00FB3CF9"/>
    <w:rsid w:val="00FB4C80"/>
    <w:rsid w:val="00FB5482"/>
    <w:rsid w:val="00FB5667"/>
    <w:rsid w:val="00FB63AC"/>
    <w:rsid w:val="00FB6A6A"/>
    <w:rsid w:val="00FB6C6B"/>
    <w:rsid w:val="00FC1637"/>
    <w:rsid w:val="00FC3806"/>
    <w:rsid w:val="00FC3892"/>
    <w:rsid w:val="00FC5066"/>
    <w:rsid w:val="00FC50C8"/>
    <w:rsid w:val="00FC7429"/>
    <w:rsid w:val="00FD05F4"/>
    <w:rsid w:val="00FD07F6"/>
    <w:rsid w:val="00FD16A9"/>
    <w:rsid w:val="00FD1914"/>
    <w:rsid w:val="00FD1B05"/>
    <w:rsid w:val="00FD1CAD"/>
    <w:rsid w:val="00FD1D0D"/>
    <w:rsid w:val="00FD1EC8"/>
    <w:rsid w:val="00FD21B0"/>
    <w:rsid w:val="00FD2246"/>
    <w:rsid w:val="00FD3018"/>
    <w:rsid w:val="00FD3DBC"/>
    <w:rsid w:val="00FD3EFD"/>
    <w:rsid w:val="00FD47ED"/>
    <w:rsid w:val="00FD547F"/>
    <w:rsid w:val="00FD5BBC"/>
    <w:rsid w:val="00FD5ECC"/>
    <w:rsid w:val="00FD6DD3"/>
    <w:rsid w:val="00FD7236"/>
    <w:rsid w:val="00FD73A0"/>
    <w:rsid w:val="00FD74DB"/>
    <w:rsid w:val="00FD7660"/>
    <w:rsid w:val="00FE0655"/>
    <w:rsid w:val="00FE18B3"/>
    <w:rsid w:val="00FE1F55"/>
    <w:rsid w:val="00FE21D0"/>
    <w:rsid w:val="00FE2365"/>
    <w:rsid w:val="00FE28FD"/>
    <w:rsid w:val="00FE2E6B"/>
    <w:rsid w:val="00FE37D7"/>
    <w:rsid w:val="00FE4C7B"/>
    <w:rsid w:val="00FE4EB8"/>
    <w:rsid w:val="00FE5AF5"/>
    <w:rsid w:val="00FE7336"/>
    <w:rsid w:val="00FE787C"/>
    <w:rsid w:val="00FF0448"/>
    <w:rsid w:val="00FF1690"/>
    <w:rsid w:val="00FF2643"/>
    <w:rsid w:val="00FF2814"/>
    <w:rsid w:val="00FF2EDA"/>
    <w:rsid w:val="00FF34ED"/>
    <w:rsid w:val="00FF385F"/>
    <w:rsid w:val="00FF45A5"/>
    <w:rsid w:val="00FF5AAE"/>
    <w:rsid w:val="00FF5C91"/>
    <w:rsid w:val="6E673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4B2D8"/>
  <w15:docId w15:val="{5DF70D4D-E050-4036-AB51-4CB36C617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rsid w:val="00DF2FD5"/>
    <w:pPr>
      <w:spacing w:after="160" w:line="259" w:lineRule="auto"/>
    </w:pPr>
    <w:rPr>
      <w:rFonts w:ascii="Arial" w:eastAsiaTheme="minorHAnsi" w:hAnsi="Arial" w:cstheme="minorBidi"/>
      <w:szCs w:val="22"/>
      <w:lang w:eastAsia="en-US"/>
    </w:rPr>
  </w:style>
  <w:style w:type="paragraph" w:styleId="1">
    <w:name w:val="heading 1"/>
    <w:next w:val="a1"/>
    <w:link w:val="10"/>
    <w:qFormat/>
    <w:rsid w:val="00973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1">
    <w:name w:val="heading 2"/>
    <w:basedOn w:val="1"/>
    <w:next w:val="a1"/>
    <w:link w:val="22"/>
    <w:qFormat/>
    <w:rsid w:val="00FC5066"/>
    <w:pPr>
      <w:pBdr>
        <w:top w:val="none" w:sz="0" w:space="0" w:color="auto"/>
      </w:pBdr>
      <w:spacing w:before="180"/>
      <w:outlineLvl w:val="1"/>
    </w:pPr>
    <w:rPr>
      <w:sz w:val="28"/>
    </w:rPr>
  </w:style>
  <w:style w:type="paragraph" w:styleId="31">
    <w:name w:val="heading 3"/>
    <w:basedOn w:val="21"/>
    <w:next w:val="a1"/>
    <w:link w:val="32"/>
    <w:qFormat/>
    <w:rsid w:val="00973137"/>
    <w:pPr>
      <w:spacing w:before="120"/>
      <w:outlineLvl w:val="2"/>
    </w:pPr>
  </w:style>
  <w:style w:type="paragraph" w:styleId="40">
    <w:name w:val="heading 4"/>
    <w:basedOn w:val="31"/>
    <w:next w:val="a1"/>
    <w:link w:val="41"/>
    <w:qFormat/>
    <w:rsid w:val="00973137"/>
    <w:pPr>
      <w:ind w:left="1418" w:hanging="1418"/>
      <w:outlineLvl w:val="3"/>
    </w:pPr>
    <w:rPr>
      <w:sz w:val="24"/>
    </w:rPr>
  </w:style>
  <w:style w:type="paragraph" w:styleId="50">
    <w:name w:val="heading 5"/>
    <w:basedOn w:val="40"/>
    <w:next w:val="a1"/>
    <w:link w:val="51"/>
    <w:qFormat/>
    <w:rsid w:val="00973137"/>
    <w:pPr>
      <w:ind w:left="1701" w:hanging="1701"/>
      <w:outlineLvl w:val="4"/>
    </w:pPr>
    <w:rPr>
      <w:sz w:val="22"/>
    </w:rPr>
  </w:style>
  <w:style w:type="paragraph" w:styleId="6">
    <w:name w:val="heading 6"/>
    <w:basedOn w:val="H6"/>
    <w:next w:val="a1"/>
    <w:link w:val="60"/>
    <w:qFormat/>
    <w:rsid w:val="00973137"/>
    <w:pPr>
      <w:outlineLvl w:val="5"/>
    </w:pPr>
  </w:style>
  <w:style w:type="paragraph" w:styleId="7">
    <w:name w:val="heading 7"/>
    <w:basedOn w:val="H6"/>
    <w:next w:val="a1"/>
    <w:link w:val="70"/>
    <w:qFormat/>
    <w:rsid w:val="00973137"/>
    <w:pPr>
      <w:outlineLvl w:val="6"/>
    </w:pPr>
  </w:style>
  <w:style w:type="paragraph" w:styleId="8">
    <w:name w:val="heading 8"/>
    <w:basedOn w:val="1"/>
    <w:next w:val="a1"/>
    <w:link w:val="80"/>
    <w:qFormat/>
    <w:rsid w:val="00973137"/>
    <w:pPr>
      <w:ind w:left="0" w:firstLine="0"/>
      <w:outlineLvl w:val="7"/>
    </w:pPr>
  </w:style>
  <w:style w:type="paragraph" w:styleId="9">
    <w:name w:val="heading 9"/>
    <w:basedOn w:val="8"/>
    <w:next w:val="a1"/>
    <w:link w:val="90"/>
    <w:qFormat/>
    <w:rsid w:val="0097313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973137"/>
    <w:pPr>
      <w:ind w:left="1985" w:hanging="1985"/>
      <w:outlineLvl w:val="9"/>
    </w:pPr>
    <w:rPr>
      <w:sz w:val="20"/>
    </w:rPr>
  </w:style>
  <w:style w:type="paragraph" w:styleId="33">
    <w:name w:val="List 3"/>
    <w:basedOn w:val="23"/>
    <w:rsid w:val="00973137"/>
    <w:pPr>
      <w:ind w:left="1135"/>
    </w:pPr>
  </w:style>
  <w:style w:type="paragraph" w:styleId="23">
    <w:name w:val="List 2"/>
    <w:basedOn w:val="a5"/>
    <w:rsid w:val="00973137"/>
    <w:pPr>
      <w:ind w:left="851"/>
    </w:pPr>
    <w:rPr>
      <w:lang w:eastAsia="ja-JP"/>
    </w:rPr>
  </w:style>
  <w:style w:type="paragraph" w:styleId="a5">
    <w:name w:val="List"/>
    <w:basedOn w:val="a6"/>
    <w:qFormat/>
    <w:rsid w:val="00973137"/>
    <w:pPr>
      <w:ind w:left="568" w:hanging="284"/>
    </w:pPr>
  </w:style>
  <w:style w:type="paragraph" w:styleId="a6">
    <w:name w:val="Body Text"/>
    <w:basedOn w:val="a1"/>
    <w:link w:val="a7"/>
    <w:rsid w:val="00973137"/>
    <w:pPr>
      <w:spacing w:after="120"/>
      <w:jc w:val="both"/>
    </w:pPr>
    <w:rPr>
      <w:lang w:eastAsia="zh-CN"/>
    </w:rPr>
  </w:style>
  <w:style w:type="paragraph" w:styleId="TOC7">
    <w:name w:val="toc 7"/>
    <w:basedOn w:val="TOC6"/>
    <w:next w:val="a1"/>
    <w:uiPriority w:val="39"/>
    <w:rsid w:val="00973137"/>
    <w:pPr>
      <w:ind w:left="2268" w:hanging="2268"/>
    </w:pPr>
  </w:style>
  <w:style w:type="paragraph" w:styleId="TOC6">
    <w:name w:val="toc 6"/>
    <w:basedOn w:val="TOC5"/>
    <w:next w:val="a1"/>
    <w:uiPriority w:val="39"/>
    <w:rsid w:val="00973137"/>
    <w:pPr>
      <w:ind w:left="1985" w:hanging="1985"/>
    </w:pPr>
  </w:style>
  <w:style w:type="paragraph" w:styleId="TOC5">
    <w:name w:val="toc 5"/>
    <w:basedOn w:val="TOC4"/>
    <w:next w:val="a1"/>
    <w:uiPriority w:val="39"/>
    <w:qFormat/>
    <w:rsid w:val="00973137"/>
    <w:pPr>
      <w:ind w:left="1701" w:hanging="1701"/>
    </w:pPr>
  </w:style>
  <w:style w:type="paragraph" w:styleId="TOC4">
    <w:name w:val="toc 4"/>
    <w:basedOn w:val="TOC3"/>
    <w:next w:val="a1"/>
    <w:uiPriority w:val="39"/>
    <w:qFormat/>
    <w:rsid w:val="00973137"/>
    <w:pPr>
      <w:ind w:left="1418" w:hanging="1418"/>
    </w:pPr>
  </w:style>
  <w:style w:type="paragraph" w:styleId="TOC3">
    <w:name w:val="toc 3"/>
    <w:basedOn w:val="TOC2"/>
    <w:next w:val="a1"/>
    <w:uiPriority w:val="39"/>
    <w:qFormat/>
    <w:rsid w:val="00973137"/>
    <w:pPr>
      <w:ind w:left="1134" w:hanging="1134"/>
    </w:pPr>
  </w:style>
  <w:style w:type="paragraph" w:styleId="TOC2">
    <w:name w:val="toc 2"/>
    <w:basedOn w:val="TOC1"/>
    <w:next w:val="a1"/>
    <w:uiPriority w:val="39"/>
    <w:qFormat/>
    <w:rsid w:val="00973137"/>
    <w:pPr>
      <w:keepNext w:val="0"/>
      <w:spacing w:before="0"/>
      <w:ind w:left="851" w:hanging="851"/>
    </w:pPr>
    <w:rPr>
      <w:sz w:val="20"/>
    </w:rPr>
  </w:style>
  <w:style w:type="paragraph" w:styleId="TOC1">
    <w:name w:val="toc 1"/>
    <w:next w:val="a1"/>
    <w:uiPriority w:val="39"/>
    <w:qFormat/>
    <w:rsid w:val="00973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0">
    <w:name w:val="List Number 2"/>
    <w:basedOn w:val="a"/>
    <w:qFormat/>
    <w:rsid w:val="00973137"/>
    <w:pPr>
      <w:numPr>
        <w:numId w:val="1"/>
      </w:numPr>
    </w:pPr>
  </w:style>
  <w:style w:type="paragraph" w:styleId="a">
    <w:name w:val="List Number"/>
    <w:basedOn w:val="a5"/>
    <w:qFormat/>
    <w:rsid w:val="00973137"/>
    <w:pPr>
      <w:numPr>
        <w:numId w:val="2"/>
      </w:numPr>
    </w:pPr>
    <w:rPr>
      <w:lang w:eastAsia="ja-JP"/>
    </w:rPr>
  </w:style>
  <w:style w:type="paragraph" w:styleId="4">
    <w:name w:val="List Bullet 4"/>
    <w:basedOn w:val="30"/>
    <w:rsid w:val="00973137"/>
    <w:pPr>
      <w:numPr>
        <w:numId w:val="3"/>
      </w:numPr>
    </w:pPr>
  </w:style>
  <w:style w:type="paragraph" w:styleId="30">
    <w:name w:val="List Bullet 3"/>
    <w:basedOn w:val="2"/>
    <w:rsid w:val="00973137"/>
    <w:pPr>
      <w:numPr>
        <w:numId w:val="4"/>
      </w:numPr>
    </w:pPr>
  </w:style>
  <w:style w:type="paragraph" w:styleId="2">
    <w:name w:val="List Bullet 2"/>
    <w:basedOn w:val="a0"/>
    <w:rsid w:val="00973137"/>
    <w:pPr>
      <w:numPr>
        <w:numId w:val="5"/>
      </w:numPr>
    </w:pPr>
  </w:style>
  <w:style w:type="paragraph" w:styleId="a0">
    <w:name w:val="List Bullet"/>
    <w:basedOn w:val="a5"/>
    <w:rsid w:val="00973137"/>
    <w:pPr>
      <w:numPr>
        <w:numId w:val="6"/>
      </w:numPr>
    </w:pPr>
    <w:rPr>
      <w:lang w:eastAsia="ja-JP"/>
    </w:rPr>
  </w:style>
  <w:style w:type="paragraph" w:styleId="a8">
    <w:name w:val="caption"/>
    <w:basedOn w:val="a1"/>
    <w:next w:val="a1"/>
    <w:qFormat/>
    <w:rsid w:val="00973137"/>
    <w:pPr>
      <w:spacing w:before="120" w:after="120"/>
    </w:pPr>
    <w:rPr>
      <w:b/>
      <w:lang w:eastAsia="en-GB"/>
    </w:rPr>
  </w:style>
  <w:style w:type="paragraph" w:styleId="a9">
    <w:name w:val="Document Map"/>
    <w:basedOn w:val="a1"/>
    <w:link w:val="aa"/>
    <w:qFormat/>
    <w:rsid w:val="00973137"/>
    <w:pPr>
      <w:shd w:val="clear" w:color="auto" w:fill="000080"/>
    </w:pPr>
    <w:rPr>
      <w:rFonts w:ascii="Tahoma" w:hAnsi="Tahoma" w:cs="Tahoma"/>
    </w:rPr>
  </w:style>
  <w:style w:type="paragraph" w:styleId="ab">
    <w:name w:val="annotation text"/>
    <w:basedOn w:val="a1"/>
    <w:link w:val="ac"/>
    <w:uiPriority w:val="99"/>
    <w:qFormat/>
    <w:rsid w:val="00973137"/>
  </w:style>
  <w:style w:type="paragraph" w:styleId="3">
    <w:name w:val="List Number 3"/>
    <w:basedOn w:val="20"/>
    <w:rsid w:val="00973137"/>
    <w:pPr>
      <w:numPr>
        <w:numId w:val="7"/>
      </w:numPr>
      <w:contextualSpacing/>
    </w:pPr>
  </w:style>
  <w:style w:type="paragraph" w:styleId="ad">
    <w:name w:val="List Continue"/>
    <w:basedOn w:val="a1"/>
    <w:rsid w:val="00973137"/>
    <w:pPr>
      <w:spacing w:after="120"/>
      <w:ind w:left="283"/>
      <w:contextualSpacing/>
    </w:pPr>
  </w:style>
  <w:style w:type="paragraph" w:styleId="ae">
    <w:name w:val="Plain Text"/>
    <w:basedOn w:val="a1"/>
    <w:link w:val="af"/>
    <w:rsid w:val="00973137"/>
    <w:rPr>
      <w:rFonts w:ascii="Courier New" w:hAnsi="Courier New"/>
      <w:lang w:val="nb-NO"/>
    </w:rPr>
  </w:style>
  <w:style w:type="paragraph" w:styleId="5">
    <w:name w:val="List Bullet 5"/>
    <w:basedOn w:val="4"/>
    <w:rsid w:val="00973137"/>
    <w:pPr>
      <w:numPr>
        <w:numId w:val="8"/>
      </w:numPr>
    </w:pPr>
  </w:style>
  <w:style w:type="paragraph" w:styleId="TOC8">
    <w:name w:val="toc 8"/>
    <w:basedOn w:val="TOC1"/>
    <w:next w:val="a1"/>
    <w:uiPriority w:val="39"/>
    <w:qFormat/>
    <w:rsid w:val="00973137"/>
    <w:pPr>
      <w:spacing w:before="180"/>
      <w:ind w:left="2693" w:hanging="2693"/>
    </w:pPr>
    <w:rPr>
      <w:b/>
    </w:rPr>
  </w:style>
  <w:style w:type="paragraph" w:styleId="af0">
    <w:name w:val="Balloon Text"/>
    <w:basedOn w:val="a1"/>
    <w:link w:val="af1"/>
    <w:rsid w:val="00973137"/>
    <w:pPr>
      <w:spacing w:after="0"/>
    </w:pPr>
    <w:rPr>
      <w:rFonts w:ascii="Segoe UI" w:hAnsi="Segoe UI" w:cs="Segoe UI"/>
      <w:sz w:val="18"/>
      <w:szCs w:val="18"/>
    </w:rPr>
  </w:style>
  <w:style w:type="paragraph" w:styleId="af2">
    <w:name w:val="footer"/>
    <w:basedOn w:val="af3"/>
    <w:link w:val="af4"/>
    <w:rsid w:val="00973137"/>
    <w:pPr>
      <w:jc w:val="center"/>
    </w:pPr>
    <w:rPr>
      <w:i/>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h"/>
    <w:link w:val="af5"/>
    <w:qFormat/>
    <w:rsid w:val="00973137"/>
    <w:pPr>
      <w:widowControl w:val="0"/>
      <w:overflowPunct w:val="0"/>
      <w:autoSpaceDE w:val="0"/>
      <w:autoSpaceDN w:val="0"/>
      <w:adjustRightInd w:val="0"/>
      <w:textAlignment w:val="baseline"/>
    </w:pPr>
    <w:rPr>
      <w:rFonts w:ascii="Arial" w:hAnsi="Arial"/>
      <w:b/>
      <w:sz w:val="18"/>
      <w:lang w:val="en-GB" w:eastAsia="ja-JP"/>
    </w:rPr>
  </w:style>
  <w:style w:type="paragraph" w:styleId="af6">
    <w:name w:val="index heading"/>
    <w:basedOn w:val="a1"/>
    <w:next w:val="a1"/>
    <w:rsid w:val="00973137"/>
    <w:pPr>
      <w:pBdr>
        <w:top w:val="single" w:sz="12" w:space="0" w:color="auto"/>
      </w:pBdr>
      <w:spacing w:before="360" w:after="240"/>
    </w:pPr>
    <w:rPr>
      <w:b/>
      <w:i/>
      <w:sz w:val="26"/>
      <w:lang w:eastAsia="en-GB"/>
    </w:rPr>
  </w:style>
  <w:style w:type="paragraph" w:styleId="af7">
    <w:name w:val="footnote text"/>
    <w:basedOn w:val="a1"/>
    <w:link w:val="af8"/>
    <w:rsid w:val="00973137"/>
    <w:pPr>
      <w:keepLines/>
      <w:spacing w:after="0"/>
      <w:ind w:left="454" w:hanging="454"/>
    </w:pPr>
    <w:rPr>
      <w:sz w:val="16"/>
    </w:rPr>
  </w:style>
  <w:style w:type="paragraph" w:styleId="52">
    <w:name w:val="List 5"/>
    <w:basedOn w:val="42"/>
    <w:rsid w:val="00973137"/>
    <w:pPr>
      <w:ind w:left="1702"/>
    </w:pPr>
  </w:style>
  <w:style w:type="paragraph" w:styleId="42">
    <w:name w:val="List 4"/>
    <w:basedOn w:val="33"/>
    <w:rsid w:val="00973137"/>
    <w:pPr>
      <w:ind w:left="1418"/>
    </w:pPr>
  </w:style>
  <w:style w:type="paragraph" w:styleId="af9">
    <w:name w:val="table of figures"/>
    <w:basedOn w:val="a6"/>
    <w:next w:val="a1"/>
    <w:uiPriority w:val="99"/>
    <w:rsid w:val="00973137"/>
    <w:pPr>
      <w:ind w:left="1701" w:hanging="1701"/>
      <w:jc w:val="left"/>
    </w:pPr>
    <w:rPr>
      <w:b/>
    </w:rPr>
  </w:style>
  <w:style w:type="paragraph" w:styleId="TOC9">
    <w:name w:val="toc 9"/>
    <w:basedOn w:val="TOC8"/>
    <w:next w:val="a1"/>
    <w:uiPriority w:val="39"/>
    <w:rsid w:val="00973137"/>
    <w:pPr>
      <w:ind w:left="1418" w:hanging="1418"/>
    </w:pPr>
  </w:style>
  <w:style w:type="paragraph" w:styleId="24">
    <w:name w:val="List Continue 2"/>
    <w:basedOn w:val="a1"/>
    <w:rsid w:val="00973137"/>
    <w:pPr>
      <w:spacing w:after="120"/>
      <w:ind w:left="566"/>
      <w:contextualSpacing/>
    </w:pPr>
  </w:style>
  <w:style w:type="paragraph" w:styleId="11">
    <w:name w:val="index 1"/>
    <w:basedOn w:val="a1"/>
    <w:next w:val="a1"/>
    <w:qFormat/>
    <w:rsid w:val="00973137"/>
    <w:pPr>
      <w:keepLines/>
      <w:spacing w:after="0"/>
    </w:pPr>
  </w:style>
  <w:style w:type="paragraph" w:styleId="25">
    <w:name w:val="index 2"/>
    <w:basedOn w:val="11"/>
    <w:next w:val="a1"/>
    <w:qFormat/>
    <w:rsid w:val="00973137"/>
    <w:pPr>
      <w:ind w:left="284"/>
    </w:pPr>
  </w:style>
  <w:style w:type="paragraph" w:styleId="afa">
    <w:name w:val="annotation subject"/>
    <w:basedOn w:val="ab"/>
    <w:next w:val="ab"/>
    <w:link w:val="afb"/>
    <w:rsid w:val="00973137"/>
    <w:rPr>
      <w:b/>
      <w:bCs/>
    </w:rPr>
  </w:style>
  <w:style w:type="table" w:styleId="afc">
    <w:name w:val="Table Grid"/>
    <w:basedOn w:val="a3"/>
    <w:qFormat/>
    <w:rsid w:val="0097313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sid w:val="00973137"/>
    <w:rPr>
      <w:b/>
      <w:bCs/>
    </w:rPr>
  </w:style>
  <w:style w:type="character" w:styleId="afe">
    <w:name w:val="page number"/>
    <w:basedOn w:val="a2"/>
    <w:rsid w:val="00973137"/>
  </w:style>
  <w:style w:type="character" w:styleId="aff">
    <w:name w:val="FollowedHyperlink"/>
    <w:unhideWhenUsed/>
    <w:rsid w:val="00973137"/>
    <w:rPr>
      <w:color w:val="800080"/>
      <w:u w:val="single"/>
    </w:rPr>
  </w:style>
  <w:style w:type="character" w:styleId="aff0">
    <w:name w:val="Emphasis"/>
    <w:qFormat/>
    <w:rsid w:val="00973137"/>
    <w:rPr>
      <w:i/>
      <w:iCs/>
    </w:rPr>
  </w:style>
  <w:style w:type="character" w:styleId="aff1">
    <w:name w:val="Hyperlink"/>
    <w:uiPriority w:val="99"/>
    <w:qFormat/>
    <w:rsid w:val="00973137"/>
    <w:rPr>
      <w:color w:val="0000FF"/>
      <w:u w:val="single"/>
    </w:rPr>
  </w:style>
  <w:style w:type="character" w:styleId="HTML">
    <w:name w:val="HTML Code"/>
    <w:uiPriority w:val="99"/>
    <w:unhideWhenUsed/>
    <w:rsid w:val="00973137"/>
    <w:rPr>
      <w:rFonts w:ascii="Courier New" w:eastAsia="Times New Roman" w:hAnsi="Courier New" w:cs="Courier New"/>
      <w:sz w:val="20"/>
      <w:szCs w:val="20"/>
    </w:rPr>
  </w:style>
  <w:style w:type="character" w:styleId="aff2">
    <w:name w:val="annotation reference"/>
    <w:qFormat/>
    <w:rsid w:val="00973137"/>
    <w:rPr>
      <w:sz w:val="16"/>
      <w:szCs w:val="16"/>
    </w:rPr>
  </w:style>
  <w:style w:type="character" w:styleId="aff3">
    <w:name w:val="footnote reference"/>
    <w:rsid w:val="00973137"/>
    <w:rPr>
      <w:b/>
      <w:position w:val="6"/>
      <w:sz w:val="16"/>
    </w:rPr>
  </w:style>
  <w:style w:type="paragraph" w:customStyle="1" w:styleId="Figure">
    <w:name w:val="Figure"/>
    <w:basedOn w:val="a1"/>
    <w:next w:val="a8"/>
    <w:qFormat/>
    <w:rsid w:val="00973137"/>
    <w:pPr>
      <w:keepNext/>
      <w:keepLines/>
      <w:spacing w:before="180"/>
      <w:jc w:val="center"/>
    </w:pPr>
  </w:style>
  <w:style w:type="paragraph" w:customStyle="1" w:styleId="3GPPHeader">
    <w:name w:val="3GPP_Header"/>
    <w:basedOn w:val="a6"/>
    <w:rsid w:val="00973137"/>
    <w:pPr>
      <w:tabs>
        <w:tab w:val="left" w:pos="1701"/>
        <w:tab w:val="right" w:pos="9639"/>
      </w:tabs>
      <w:spacing w:after="240"/>
    </w:pPr>
    <w:rPr>
      <w:b/>
      <w:sz w:val="24"/>
    </w:rPr>
  </w:style>
  <w:style w:type="paragraph" w:customStyle="1" w:styleId="EQ">
    <w:name w:val="EQ"/>
    <w:basedOn w:val="a1"/>
    <w:next w:val="a1"/>
    <w:rsid w:val="00973137"/>
    <w:pPr>
      <w:keepLines/>
      <w:tabs>
        <w:tab w:val="center" w:pos="4536"/>
        <w:tab w:val="right" w:pos="9072"/>
      </w:tabs>
    </w:pPr>
  </w:style>
  <w:style w:type="paragraph" w:customStyle="1" w:styleId="EditorsNote">
    <w:name w:val="Editor's Note"/>
    <w:basedOn w:val="NO"/>
    <w:link w:val="EditorsNoteChar"/>
    <w:rsid w:val="00973137"/>
    <w:rPr>
      <w:color w:val="FF0000"/>
      <w:lang w:val="zh-CN" w:eastAsia="zh-CN"/>
    </w:rPr>
  </w:style>
  <w:style w:type="paragraph" w:customStyle="1" w:styleId="NO">
    <w:name w:val="NO"/>
    <w:basedOn w:val="a1"/>
    <w:link w:val="NOChar"/>
    <w:rsid w:val="00973137"/>
    <w:pPr>
      <w:keepLines/>
      <w:ind w:left="1135" w:hanging="851"/>
    </w:pPr>
  </w:style>
  <w:style w:type="paragraph" w:customStyle="1" w:styleId="Reference">
    <w:name w:val="Reference"/>
    <w:basedOn w:val="a6"/>
    <w:rsid w:val="00973137"/>
    <w:pPr>
      <w:numPr>
        <w:numId w:val="9"/>
      </w:numPr>
    </w:pPr>
  </w:style>
  <w:style w:type="character" w:customStyle="1" w:styleId="10">
    <w:name w:val="标题 1 字符"/>
    <w:link w:val="1"/>
    <w:rsid w:val="00973137"/>
    <w:rPr>
      <w:rFonts w:ascii="Arial" w:hAnsi="Arial"/>
      <w:sz w:val="36"/>
      <w:lang w:eastAsia="ja-JP"/>
    </w:rPr>
  </w:style>
  <w:style w:type="paragraph" w:customStyle="1" w:styleId="B1">
    <w:name w:val="B1"/>
    <w:basedOn w:val="a5"/>
    <w:link w:val="B1Char1"/>
    <w:qFormat/>
    <w:rsid w:val="00973137"/>
    <w:rPr>
      <w:rFonts w:ascii="Times New Roman" w:hAnsi="Times New Roman"/>
    </w:rPr>
  </w:style>
  <w:style w:type="paragraph" w:customStyle="1" w:styleId="B2">
    <w:name w:val="B2"/>
    <w:basedOn w:val="23"/>
    <w:link w:val="B2Char"/>
    <w:qFormat/>
    <w:rsid w:val="00973137"/>
    <w:rPr>
      <w:rFonts w:ascii="Times New Roman" w:hAnsi="Times New Roman"/>
    </w:rPr>
  </w:style>
  <w:style w:type="paragraph" w:customStyle="1" w:styleId="B3">
    <w:name w:val="B3"/>
    <w:basedOn w:val="33"/>
    <w:link w:val="B3Char2"/>
    <w:qFormat/>
    <w:rsid w:val="00973137"/>
    <w:rPr>
      <w:rFonts w:ascii="Times New Roman" w:hAnsi="Times New Roman"/>
    </w:rPr>
  </w:style>
  <w:style w:type="paragraph" w:customStyle="1" w:styleId="B4">
    <w:name w:val="B4"/>
    <w:basedOn w:val="42"/>
    <w:link w:val="B4Char"/>
    <w:rsid w:val="00973137"/>
    <w:rPr>
      <w:rFonts w:ascii="Times New Roman" w:hAnsi="Times New Roman"/>
    </w:rPr>
  </w:style>
  <w:style w:type="paragraph" w:customStyle="1" w:styleId="Proposal">
    <w:name w:val="Proposal"/>
    <w:basedOn w:val="a6"/>
    <w:qFormat/>
    <w:rsid w:val="00973137"/>
    <w:pPr>
      <w:numPr>
        <w:numId w:val="10"/>
      </w:numPr>
      <w:tabs>
        <w:tab w:val="clear" w:pos="1304"/>
        <w:tab w:val="left" w:pos="1701"/>
      </w:tabs>
      <w:ind w:left="1701" w:hanging="1701"/>
    </w:pPr>
    <w:rPr>
      <w:b/>
      <w:bCs/>
    </w:rPr>
  </w:style>
  <w:style w:type="character" w:customStyle="1" w:styleId="a7">
    <w:name w:val="正文文本 字符"/>
    <w:link w:val="a6"/>
    <w:rsid w:val="00973137"/>
    <w:rPr>
      <w:rFonts w:ascii="Arial" w:hAnsi="Arial"/>
      <w:lang w:eastAsia="zh-CN"/>
    </w:rPr>
  </w:style>
  <w:style w:type="paragraph" w:customStyle="1" w:styleId="B5">
    <w:name w:val="B5"/>
    <w:basedOn w:val="52"/>
    <w:link w:val="B5Char"/>
    <w:rsid w:val="00973137"/>
    <w:rPr>
      <w:rFonts w:ascii="Times New Roman" w:hAnsi="Times New Roman"/>
    </w:rPr>
  </w:style>
  <w:style w:type="paragraph" w:customStyle="1" w:styleId="EX">
    <w:name w:val="EX"/>
    <w:basedOn w:val="a1"/>
    <w:rsid w:val="00973137"/>
    <w:pPr>
      <w:keepLines/>
      <w:ind w:left="1702" w:hanging="1418"/>
    </w:pPr>
  </w:style>
  <w:style w:type="paragraph" w:customStyle="1" w:styleId="EW">
    <w:name w:val="EW"/>
    <w:basedOn w:val="EX"/>
    <w:rsid w:val="00973137"/>
    <w:pPr>
      <w:spacing w:after="0"/>
    </w:pPr>
  </w:style>
  <w:style w:type="paragraph" w:customStyle="1" w:styleId="TAL">
    <w:name w:val="TAL"/>
    <w:basedOn w:val="a1"/>
    <w:link w:val="TALCar"/>
    <w:rsid w:val="00973137"/>
    <w:pPr>
      <w:keepNext/>
      <w:keepLines/>
      <w:spacing w:after="0"/>
    </w:pPr>
    <w:rPr>
      <w:sz w:val="18"/>
      <w:lang w:val="zh-CN" w:eastAsia="zh-CN"/>
    </w:rPr>
  </w:style>
  <w:style w:type="paragraph" w:customStyle="1" w:styleId="TAC">
    <w:name w:val="TAC"/>
    <w:basedOn w:val="TAL"/>
    <w:link w:val="TACChar"/>
    <w:qFormat/>
    <w:rsid w:val="00973137"/>
    <w:pPr>
      <w:jc w:val="center"/>
    </w:pPr>
  </w:style>
  <w:style w:type="paragraph" w:customStyle="1" w:styleId="TAH">
    <w:name w:val="TAH"/>
    <w:basedOn w:val="TAC"/>
    <w:link w:val="TAHCar"/>
    <w:qFormat/>
    <w:rsid w:val="00973137"/>
    <w:rPr>
      <w:b/>
    </w:rPr>
  </w:style>
  <w:style w:type="paragraph" w:customStyle="1" w:styleId="TAN">
    <w:name w:val="TAN"/>
    <w:basedOn w:val="TAL"/>
    <w:link w:val="TANChar"/>
    <w:qFormat/>
    <w:rsid w:val="00973137"/>
    <w:pPr>
      <w:ind w:left="851" w:hanging="851"/>
    </w:pPr>
  </w:style>
  <w:style w:type="paragraph" w:customStyle="1" w:styleId="TAR">
    <w:name w:val="TAR"/>
    <w:basedOn w:val="TAL"/>
    <w:rsid w:val="00973137"/>
    <w:pPr>
      <w:jc w:val="right"/>
    </w:pPr>
  </w:style>
  <w:style w:type="paragraph" w:customStyle="1" w:styleId="TH">
    <w:name w:val="TH"/>
    <w:basedOn w:val="a1"/>
    <w:link w:val="THChar"/>
    <w:rsid w:val="00973137"/>
    <w:pPr>
      <w:keepNext/>
      <w:keepLines/>
      <w:spacing w:before="60"/>
      <w:jc w:val="center"/>
    </w:pPr>
    <w:rPr>
      <w:b/>
      <w:lang w:val="zh-CN" w:eastAsia="zh-CN"/>
    </w:rPr>
  </w:style>
  <w:style w:type="paragraph" w:customStyle="1" w:styleId="TF">
    <w:name w:val="TF"/>
    <w:basedOn w:val="TH"/>
    <w:link w:val="TFChar"/>
    <w:rsid w:val="00973137"/>
    <w:pPr>
      <w:keepNext w:val="0"/>
      <w:spacing w:before="0" w:after="240"/>
    </w:pPr>
  </w:style>
  <w:style w:type="paragraph" w:customStyle="1" w:styleId="TT">
    <w:name w:val="TT"/>
    <w:basedOn w:val="1"/>
    <w:next w:val="a1"/>
    <w:rsid w:val="00973137"/>
    <w:pPr>
      <w:outlineLvl w:val="9"/>
    </w:pPr>
  </w:style>
  <w:style w:type="paragraph" w:customStyle="1" w:styleId="ZA">
    <w:name w:val="ZA"/>
    <w:rsid w:val="00973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rsid w:val="00973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rsid w:val="00973137"/>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rsid w:val="00973137"/>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rsid w:val="00973137"/>
  </w:style>
  <w:style w:type="paragraph" w:customStyle="1" w:styleId="ZH">
    <w:name w:val="ZH"/>
    <w:rsid w:val="00973137"/>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rsid w:val="009731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973137"/>
    <w:pPr>
      <w:framePr w:hRule="auto" w:wrap="notBeside" w:y="852"/>
    </w:pPr>
    <w:rPr>
      <w:i w:val="0"/>
      <w:sz w:val="40"/>
    </w:rPr>
  </w:style>
  <w:style w:type="paragraph" w:customStyle="1" w:styleId="ZU">
    <w:name w:val="ZU"/>
    <w:rsid w:val="00973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973137"/>
    <w:pPr>
      <w:framePr w:wrap="notBeside" w:y="16161"/>
    </w:pPr>
  </w:style>
  <w:style w:type="paragraph" w:customStyle="1" w:styleId="FP">
    <w:name w:val="FP"/>
    <w:basedOn w:val="a1"/>
    <w:rsid w:val="00973137"/>
    <w:pPr>
      <w:spacing w:after="0"/>
    </w:pPr>
  </w:style>
  <w:style w:type="paragraph" w:customStyle="1" w:styleId="Observation">
    <w:name w:val="Observation"/>
    <w:basedOn w:val="Proposal"/>
    <w:qFormat/>
    <w:rsid w:val="00973137"/>
    <w:pPr>
      <w:numPr>
        <w:numId w:val="11"/>
      </w:numPr>
      <w:tabs>
        <w:tab w:val="clear" w:pos="1304"/>
      </w:tabs>
      <w:ind w:left="1701" w:hanging="1701"/>
    </w:pPr>
    <w:rPr>
      <w:lang w:eastAsia="ja-JP"/>
    </w:rPr>
  </w:style>
  <w:style w:type="character" w:customStyle="1" w:styleId="B1Char1">
    <w:name w:val="B1 Char1"/>
    <w:link w:val="B1"/>
    <w:qFormat/>
    <w:rsid w:val="00973137"/>
    <w:rPr>
      <w:rFonts w:ascii="Times New Roman" w:hAnsi="Times New Roman"/>
      <w:lang w:eastAsia="zh-CN"/>
    </w:rPr>
  </w:style>
  <w:style w:type="character" w:customStyle="1" w:styleId="B2Char">
    <w:name w:val="B2 Char"/>
    <w:link w:val="B2"/>
    <w:qFormat/>
    <w:rsid w:val="00973137"/>
    <w:rPr>
      <w:rFonts w:ascii="Times New Roman" w:hAnsi="Times New Roman"/>
      <w:lang w:eastAsia="ja-JP"/>
    </w:rPr>
  </w:style>
  <w:style w:type="character" w:customStyle="1" w:styleId="B3Char2">
    <w:name w:val="B3 Char2"/>
    <w:link w:val="B3"/>
    <w:qFormat/>
    <w:rsid w:val="00973137"/>
    <w:rPr>
      <w:rFonts w:ascii="Times New Roman" w:hAnsi="Times New Roman"/>
      <w:lang w:eastAsia="ja-JP"/>
    </w:rPr>
  </w:style>
  <w:style w:type="character" w:customStyle="1" w:styleId="B4Char">
    <w:name w:val="B4 Char"/>
    <w:link w:val="B4"/>
    <w:rsid w:val="00973137"/>
    <w:rPr>
      <w:rFonts w:ascii="Times New Roman" w:hAnsi="Times New Roman"/>
      <w:lang w:eastAsia="ja-JP"/>
    </w:rPr>
  </w:style>
  <w:style w:type="character" w:customStyle="1" w:styleId="B5Char">
    <w:name w:val="B5 Char"/>
    <w:link w:val="B5"/>
    <w:rsid w:val="00973137"/>
    <w:rPr>
      <w:rFonts w:ascii="Times New Roman" w:hAnsi="Times New Roman"/>
      <w:lang w:eastAsia="ja-JP"/>
    </w:rPr>
  </w:style>
  <w:style w:type="paragraph" w:customStyle="1" w:styleId="B6">
    <w:name w:val="B6"/>
    <w:basedOn w:val="B5"/>
    <w:link w:val="B6Char"/>
    <w:rsid w:val="00973137"/>
    <w:pPr>
      <w:ind w:left="1985"/>
    </w:pPr>
  </w:style>
  <w:style w:type="character" w:customStyle="1" w:styleId="B6Char">
    <w:name w:val="B6 Char"/>
    <w:link w:val="B6"/>
    <w:rsid w:val="00973137"/>
    <w:rPr>
      <w:rFonts w:ascii="Times New Roman" w:hAnsi="Times New Roman"/>
      <w:lang w:eastAsia="ja-JP"/>
    </w:rPr>
  </w:style>
  <w:style w:type="paragraph" w:customStyle="1" w:styleId="B7">
    <w:name w:val="B7"/>
    <w:basedOn w:val="B6"/>
    <w:link w:val="B7Char"/>
    <w:rsid w:val="00973137"/>
    <w:pPr>
      <w:ind w:left="2269"/>
    </w:pPr>
  </w:style>
  <w:style w:type="character" w:customStyle="1" w:styleId="B7Char">
    <w:name w:val="B7 Char"/>
    <w:basedOn w:val="B6Char"/>
    <w:link w:val="B7"/>
    <w:rsid w:val="00973137"/>
    <w:rPr>
      <w:rFonts w:ascii="Times New Roman" w:hAnsi="Times New Roman"/>
      <w:lang w:eastAsia="ja-JP"/>
    </w:rPr>
  </w:style>
  <w:style w:type="paragraph" w:customStyle="1" w:styleId="B8">
    <w:name w:val="B8"/>
    <w:basedOn w:val="B7"/>
    <w:qFormat/>
    <w:rsid w:val="00973137"/>
    <w:pPr>
      <w:ind w:left="2552"/>
    </w:pPr>
  </w:style>
  <w:style w:type="character" w:customStyle="1" w:styleId="af1">
    <w:name w:val="批注框文本 字符"/>
    <w:link w:val="af0"/>
    <w:rsid w:val="00973137"/>
    <w:rPr>
      <w:rFonts w:ascii="Segoe UI" w:hAnsi="Segoe UI" w:cs="Segoe UI"/>
      <w:sz w:val="18"/>
      <w:szCs w:val="18"/>
      <w:lang w:eastAsia="ja-JP"/>
    </w:rPr>
  </w:style>
  <w:style w:type="character" w:customStyle="1" w:styleId="ac">
    <w:name w:val="批注文字 字符"/>
    <w:link w:val="ab"/>
    <w:uiPriority w:val="99"/>
    <w:qFormat/>
    <w:rsid w:val="00973137"/>
    <w:rPr>
      <w:rFonts w:ascii="Times New Roman" w:hAnsi="Times New Roman"/>
      <w:lang w:eastAsia="ja-JP"/>
    </w:rPr>
  </w:style>
  <w:style w:type="character" w:customStyle="1" w:styleId="afb">
    <w:name w:val="批注主题 字符"/>
    <w:link w:val="afa"/>
    <w:rsid w:val="00973137"/>
    <w:rPr>
      <w:rFonts w:ascii="Times New Roman" w:hAnsi="Times New Roman"/>
      <w:b/>
      <w:bCs/>
      <w:lang w:eastAsia="ja-JP"/>
    </w:rPr>
  </w:style>
  <w:style w:type="paragraph" w:customStyle="1" w:styleId="CRCoverPage">
    <w:name w:val="CR Cover Page"/>
    <w:link w:val="CRCoverPageZchn"/>
    <w:rsid w:val="00973137"/>
    <w:pPr>
      <w:spacing w:after="120"/>
    </w:pPr>
    <w:rPr>
      <w:rFonts w:ascii="Arial" w:hAnsi="Arial"/>
      <w:lang w:val="en-GB" w:eastAsia="ko-KR"/>
    </w:rPr>
  </w:style>
  <w:style w:type="character" w:customStyle="1" w:styleId="CRCoverPageZchn">
    <w:name w:val="CR Cover Page Zchn"/>
    <w:link w:val="CRCoverPage"/>
    <w:rsid w:val="00973137"/>
    <w:rPr>
      <w:rFonts w:ascii="Arial" w:hAnsi="Arial"/>
      <w:lang w:eastAsia="ko-KR"/>
    </w:rPr>
  </w:style>
  <w:style w:type="paragraph" w:customStyle="1" w:styleId="Doc-text2">
    <w:name w:val="Doc-text2"/>
    <w:basedOn w:val="a1"/>
    <w:link w:val="Doc-text2Char"/>
    <w:qFormat/>
    <w:rsid w:val="00973137"/>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sid w:val="00973137"/>
    <w:rPr>
      <w:rFonts w:ascii="Arial" w:eastAsia="MS Mincho" w:hAnsi="Arial"/>
      <w:szCs w:val="24"/>
      <w:lang w:val="zh-CN" w:eastAsia="zh-CN"/>
    </w:rPr>
  </w:style>
  <w:style w:type="character" w:customStyle="1" w:styleId="aa">
    <w:name w:val="文档结构图 字符"/>
    <w:link w:val="a9"/>
    <w:rsid w:val="00973137"/>
    <w:rPr>
      <w:rFonts w:ascii="Tahoma" w:hAnsi="Tahoma" w:cs="Tahoma"/>
      <w:shd w:val="clear" w:color="auto" w:fill="000080"/>
      <w:lang w:eastAsia="ja-JP"/>
    </w:rPr>
  </w:style>
  <w:style w:type="character" w:customStyle="1" w:styleId="NOChar">
    <w:name w:val="NO Char"/>
    <w:link w:val="NO"/>
    <w:qFormat/>
    <w:rsid w:val="00973137"/>
    <w:rPr>
      <w:rFonts w:ascii="Times New Roman" w:hAnsi="Times New Roman"/>
      <w:lang w:eastAsia="ja-JP"/>
    </w:rPr>
  </w:style>
  <w:style w:type="character" w:customStyle="1" w:styleId="EditorsNoteChar">
    <w:name w:val="Editor's Note Char"/>
    <w:link w:val="EditorsNote"/>
    <w:rsid w:val="00973137"/>
    <w:rPr>
      <w:rFonts w:ascii="Times New Roman" w:hAnsi="Times New Roman"/>
      <w:color w:val="FF0000"/>
      <w:lang w:val="zh-CN" w:eastAsia="zh-CN"/>
    </w:rPr>
  </w:style>
  <w:style w:type="paragraph" w:customStyle="1" w:styleId="EmailDiscussion">
    <w:name w:val="EmailDiscussion"/>
    <w:basedOn w:val="a1"/>
    <w:next w:val="a1"/>
    <w:rsid w:val="00973137"/>
    <w:pPr>
      <w:numPr>
        <w:numId w:val="12"/>
      </w:numPr>
      <w:spacing w:before="40" w:after="0"/>
    </w:pPr>
    <w:rPr>
      <w:rFonts w:eastAsia="MS Mincho"/>
      <w:b/>
      <w:szCs w:val="24"/>
      <w:lang w:eastAsia="en-GB"/>
    </w:rPr>
  </w:style>
  <w:style w:type="paragraph" w:customStyle="1" w:styleId="FigureTitle">
    <w:name w:val="Figure_Title"/>
    <w:basedOn w:val="a1"/>
    <w:next w:val="a1"/>
    <w:rsid w:val="00973137"/>
    <w:pPr>
      <w:keepLines/>
      <w:tabs>
        <w:tab w:val="left" w:pos="794"/>
        <w:tab w:val="left" w:pos="1191"/>
        <w:tab w:val="left" w:pos="1588"/>
        <w:tab w:val="left" w:pos="1985"/>
      </w:tabs>
      <w:spacing w:before="120" w:after="480"/>
      <w:jc w:val="center"/>
    </w:pPr>
    <w:rPr>
      <w:b/>
      <w:sz w:val="24"/>
      <w:lang w:eastAsia="en-GB"/>
    </w:rPr>
  </w:style>
  <w:style w:type="character" w:customStyle="1" w:styleId="a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3"/>
    <w:qFormat/>
    <w:rsid w:val="00973137"/>
    <w:rPr>
      <w:rFonts w:ascii="Arial" w:hAnsi="Arial"/>
      <w:b/>
      <w:sz w:val="18"/>
      <w:lang w:eastAsia="ja-JP"/>
    </w:rPr>
  </w:style>
  <w:style w:type="character" w:customStyle="1" w:styleId="af4">
    <w:name w:val="页脚 字符"/>
    <w:link w:val="af2"/>
    <w:rsid w:val="00973137"/>
    <w:rPr>
      <w:rFonts w:ascii="Arial" w:hAnsi="Arial"/>
      <w:b/>
      <w:i/>
      <w:sz w:val="18"/>
      <w:lang w:eastAsia="ja-JP"/>
    </w:rPr>
  </w:style>
  <w:style w:type="character" w:customStyle="1" w:styleId="af8">
    <w:name w:val="脚注文本 字符"/>
    <w:link w:val="af7"/>
    <w:rsid w:val="00973137"/>
    <w:rPr>
      <w:rFonts w:ascii="Times New Roman" w:hAnsi="Times New Roman"/>
      <w:sz w:val="16"/>
      <w:lang w:eastAsia="ja-JP"/>
    </w:rPr>
  </w:style>
  <w:style w:type="paragraph" w:customStyle="1" w:styleId="Guidance">
    <w:name w:val="Guidance"/>
    <w:basedOn w:val="a1"/>
    <w:rsid w:val="00973137"/>
    <w:rPr>
      <w:i/>
      <w:color w:val="0000FF"/>
    </w:rPr>
  </w:style>
  <w:style w:type="character" w:customStyle="1" w:styleId="22">
    <w:name w:val="标题 2 字符"/>
    <w:link w:val="21"/>
    <w:rsid w:val="00FC5066"/>
    <w:rPr>
      <w:rFonts w:ascii="Arial" w:hAnsi="Arial"/>
      <w:sz w:val="28"/>
      <w:lang w:val="en-GB" w:eastAsia="ja-JP"/>
    </w:rPr>
  </w:style>
  <w:style w:type="character" w:customStyle="1" w:styleId="32">
    <w:name w:val="标题 3 字符"/>
    <w:link w:val="31"/>
    <w:rsid w:val="00973137"/>
    <w:rPr>
      <w:rFonts w:ascii="Arial" w:hAnsi="Arial"/>
      <w:sz w:val="28"/>
      <w:lang w:eastAsia="ja-JP"/>
    </w:rPr>
  </w:style>
  <w:style w:type="character" w:customStyle="1" w:styleId="41">
    <w:name w:val="标题 4 字符"/>
    <w:link w:val="40"/>
    <w:rsid w:val="00973137"/>
    <w:rPr>
      <w:rFonts w:ascii="Arial" w:hAnsi="Arial"/>
      <w:sz w:val="24"/>
      <w:lang w:eastAsia="ja-JP"/>
    </w:rPr>
  </w:style>
  <w:style w:type="character" w:customStyle="1" w:styleId="51">
    <w:name w:val="标题 5 字符"/>
    <w:link w:val="50"/>
    <w:rsid w:val="00973137"/>
    <w:rPr>
      <w:rFonts w:ascii="Arial" w:hAnsi="Arial"/>
      <w:sz w:val="22"/>
      <w:lang w:eastAsia="ja-JP"/>
    </w:rPr>
  </w:style>
  <w:style w:type="character" w:customStyle="1" w:styleId="60">
    <w:name w:val="标题 6 字符"/>
    <w:link w:val="6"/>
    <w:rsid w:val="00973137"/>
    <w:rPr>
      <w:rFonts w:ascii="Arial" w:hAnsi="Arial"/>
      <w:lang w:eastAsia="ja-JP"/>
    </w:rPr>
  </w:style>
  <w:style w:type="character" w:customStyle="1" w:styleId="70">
    <w:name w:val="标题 7 字符"/>
    <w:link w:val="7"/>
    <w:rsid w:val="00973137"/>
    <w:rPr>
      <w:rFonts w:ascii="Arial" w:hAnsi="Arial"/>
      <w:lang w:eastAsia="ja-JP"/>
    </w:rPr>
  </w:style>
  <w:style w:type="character" w:customStyle="1" w:styleId="80">
    <w:name w:val="标题 8 字符"/>
    <w:link w:val="8"/>
    <w:rsid w:val="00973137"/>
    <w:rPr>
      <w:rFonts w:ascii="Arial" w:hAnsi="Arial"/>
      <w:sz w:val="36"/>
      <w:lang w:eastAsia="ja-JP"/>
    </w:rPr>
  </w:style>
  <w:style w:type="character" w:customStyle="1" w:styleId="90">
    <w:name w:val="标题 9 字符"/>
    <w:link w:val="9"/>
    <w:rsid w:val="00973137"/>
    <w:rPr>
      <w:rFonts w:ascii="Arial" w:hAnsi="Arial"/>
      <w:sz w:val="36"/>
      <w:lang w:eastAsia="ja-JP"/>
    </w:rPr>
  </w:style>
  <w:style w:type="paragraph" w:customStyle="1" w:styleId="LD">
    <w:name w:val="LD"/>
    <w:rsid w:val="00973137"/>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Bullet list"/>
    <w:basedOn w:val="a1"/>
    <w:link w:val="aff5"/>
    <w:uiPriority w:val="34"/>
    <w:qFormat/>
    <w:rsid w:val="00973137"/>
    <w:pPr>
      <w:spacing w:after="0"/>
      <w:ind w:left="720"/>
    </w:pPr>
    <w:rPr>
      <w:rFonts w:ascii="Calibri" w:eastAsia="Calibri" w:hAnsi="Calibri"/>
      <w:sz w:val="22"/>
      <w:lang w:val="zh-CN"/>
    </w:rPr>
  </w:style>
  <w:style w:type="character" w:customStyle="1" w:styleId="aff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4"/>
    <w:uiPriority w:val="34"/>
    <w:qFormat/>
    <w:locked/>
    <w:rsid w:val="00973137"/>
    <w:rPr>
      <w:rFonts w:ascii="Calibri" w:eastAsia="Calibri" w:hAnsi="Calibri"/>
      <w:sz w:val="22"/>
      <w:szCs w:val="22"/>
      <w:lang w:val="zh-CN" w:eastAsia="en-US"/>
    </w:rPr>
  </w:style>
  <w:style w:type="paragraph" w:customStyle="1" w:styleId="NF">
    <w:name w:val="NF"/>
    <w:basedOn w:val="NO"/>
    <w:rsid w:val="00973137"/>
    <w:pPr>
      <w:keepNext/>
      <w:spacing w:after="0"/>
    </w:pPr>
    <w:rPr>
      <w:sz w:val="18"/>
    </w:rPr>
  </w:style>
  <w:style w:type="paragraph" w:customStyle="1" w:styleId="NW">
    <w:name w:val="NW"/>
    <w:basedOn w:val="NO"/>
    <w:rsid w:val="00973137"/>
    <w:pPr>
      <w:spacing w:after="0"/>
    </w:pPr>
  </w:style>
  <w:style w:type="paragraph" w:customStyle="1" w:styleId="PL">
    <w:name w:val="PL"/>
    <w:link w:val="PLChar"/>
    <w:qFormat/>
    <w:rsid w:val="0097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973137"/>
    <w:rPr>
      <w:rFonts w:ascii="Courier New" w:eastAsia="Batang" w:hAnsi="Courier New"/>
      <w:sz w:val="16"/>
      <w:shd w:val="clear" w:color="auto" w:fill="E6E6E6"/>
      <w:lang w:eastAsia="sv-SE"/>
    </w:rPr>
  </w:style>
  <w:style w:type="character" w:customStyle="1" w:styleId="af">
    <w:name w:val="纯文本 字符"/>
    <w:link w:val="ae"/>
    <w:rsid w:val="00973137"/>
    <w:rPr>
      <w:rFonts w:ascii="Courier New" w:hAnsi="Courier New"/>
      <w:lang w:val="nb-NO" w:eastAsia="ja-JP"/>
    </w:rPr>
  </w:style>
  <w:style w:type="character" w:customStyle="1" w:styleId="TALCar">
    <w:name w:val="TAL Car"/>
    <w:link w:val="TAL"/>
    <w:qFormat/>
    <w:rsid w:val="00973137"/>
    <w:rPr>
      <w:rFonts w:ascii="Arial" w:hAnsi="Arial"/>
      <w:sz w:val="18"/>
      <w:lang w:val="zh-CN" w:eastAsia="zh-CN"/>
    </w:rPr>
  </w:style>
  <w:style w:type="character" w:customStyle="1" w:styleId="TAHCar">
    <w:name w:val="TAH Car"/>
    <w:link w:val="TAH"/>
    <w:qFormat/>
    <w:locked/>
    <w:rsid w:val="00973137"/>
    <w:rPr>
      <w:rFonts w:ascii="Arial" w:hAnsi="Arial"/>
      <w:b/>
      <w:sz w:val="18"/>
      <w:lang w:val="zh-CN" w:eastAsia="zh-CN"/>
    </w:rPr>
  </w:style>
  <w:style w:type="character" w:customStyle="1" w:styleId="THChar">
    <w:name w:val="TH Char"/>
    <w:link w:val="TH"/>
    <w:qFormat/>
    <w:rsid w:val="00973137"/>
    <w:rPr>
      <w:rFonts w:ascii="Arial" w:hAnsi="Arial"/>
      <w:b/>
      <w:lang w:val="zh-CN" w:eastAsia="zh-CN"/>
    </w:rPr>
  </w:style>
  <w:style w:type="paragraph" w:customStyle="1" w:styleId="TAJ">
    <w:name w:val="TAJ"/>
    <w:basedOn w:val="TH"/>
    <w:rsid w:val="00973137"/>
  </w:style>
  <w:style w:type="paragraph" w:customStyle="1" w:styleId="TALCharChar">
    <w:name w:val="TAL Char Char"/>
    <w:basedOn w:val="a1"/>
    <w:link w:val="TALCharCharChar"/>
    <w:rsid w:val="00973137"/>
    <w:pPr>
      <w:keepNext/>
      <w:keepLines/>
      <w:spacing w:after="0"/>
    </w:pPr>
    <w:rPr>
      <w:rFonts w:eastAsia="Malgun Gothic"/>
      <w:sz w:val="18"/>
      <w:lang w:val="zh-CN" w:eastAsia="zh-CN"/>
    </w:rPr>
  </w:style>
  <w:style w:type="character" w:customStyle="1" w:styleId="TALCharCharChar">
    <w:name w:val="TAL Char Char Char"/>
    <w:link w:val="TALCharChar"/>
    <w:rsid w:val="00973137"/>
    <w:rPr>
      <w:rFonts w:ascii="Arial" w:eastAsia="Malgun Gothic" w:hAnsi="Arial"/>
      <w:sz w:val="18"/>
      <w:lang w:val="zh-CN" w:eastAsia="zh-CN"/>
    </w:rPr>
  </w:style>
  <w:style w:type="character" w:customStyle="1" w:styleId="TFChar">
    <w:name w:val="TF Char"/>
    <w:link w:val="TF"/>
    <w:rsid w:val="00973137"/>
    <w:rPr>
      <w:rFonts w:ascii="Arial" w:hAnsi="Arial"/>
      <w:b/>
      <w:lang w:val="zh-CN" w:eastAsia="zh-CN"/>
    </w:rPr>
  </w:style>
  <w:style w:type="character" w:customStyle="1" w:styleId="12">
    <w:name w:val="明显强调1"/>
    <w:basedOn w:val="a2"/>
    <w:uiPriority w:val="21"/>
    <w:qFormat/>
    <w:rsid w:val="00973137"/>
    <w:rPr>
      <w:i/>
      <w:iCs/>
      <w:color w:val="4472C4" w:themeColor="accent1"/>
    </w:rPr>
  </w:style>
  <w:style w:type="character" w:customStyle="1" w:styleId="UnresolvedMention1">
    <w:name w:val="Unresolved Mention1"/>
    <w:basedOn w:val="a2"/>
    <w:uiPriority w:val="99"/>
    <w:semiHidden/>
    <w:unhideWhenUsed/>
    <w:rsid w:val="00973137"/>
    <w:rPr>
      <w:color w:val="605E5C"/>
      <w:shd w:val="clear" w:color="auto" w:fill="E1DFDD"/>
    </w:rPr>
  </w:style>
  <w:style w:type="character" w:customStyle="1" w:styleId="CRCoverPageChar">
    <w:name w:val="CR Cover Page Char"/>
    <w:rsid w:val="00973137"/>
    <w:rPr>
      <w:rFonts w:ascii="Arial" w:hAnsi="Arial"/>
      <w:lang w:val="en-GB" w:eastAsia="en-US"/>
    </w:rPr>
  </w:style>
  <w:style w:type="paragraph" w:customStyle="1" w:styleId="Heading2Head2A2">
    <w:name w:val="Heading 2.Head2A.2"/>
    <w:basedOn w:val="1"/>
    <w:next w:val="a1"/>
    <w:rsid w:val="00973137"/>
    <w:pPr>
      <w:pBdr>
        <w:top w:val="none" w:sz="0" w:space="0" w:color="auto"/>
      </w:pBdr>
      <w:spacing w:before="180"/>
      <w:outlineLvl w:val="1"/>
    </w:pPr>
    <w:rPr>
      <w:sz w:val="32"/>
      <w:lang w:eastAsia="es-ES"/>
    </w:rPr>
  </w:style>
  <w:style w:type="character" w:customStyle="1" w:styleId="TACChar">
    <w:name w:val="TAC Char"/>
    <w:link w:val="TAC"/>
    <w:qFormat/>
    <w:rsid w:val="0017540B"/>
    <w:rPr>
      <w:rFonts w:ascii="Arial" w:eastAsiaTheme="minorHAnsi" w:hAnsi="Arial" w:cstheme="minorBidi"/>
      <w:sz w:val="18"/>
      <w:szCs w:val="22"/>
      <w:lang w:val="zh-CN"/>
    </w:rPr>
  </w:style>
  <w:style w:type="character" w:customStyle="1" w:styleId="TANChar">
    <w:name w:val="TAN Char"/>
    <w:link w:val="TAN"/>
    <w:qFormat/>
    <w:rsid w:val="0017540B"/>
    <w:rPr>
      <w:rFonts w:ascii="Arial" w:eastAsiaTheme="minorHAnsi" w:hAnsi="Arial" w:cstheme="minorBidi"/>
      <w:sz w:val="18"/>
      <w:szCs w:val="22"/>
      <w:lang w:val="zh-CN"/>
    </w:rPr>
  </w:style>
  <w:style w:type="character" w:customStyle="1" w:styleId="B1Char">
    <w:name w:val="B1 Char"/>
    <w:qFormat/>
    <w:rsid w:val="008338D6"/>
    <w:rPr>
      <w:rFonts w:eastAsia="Times New Roman"/>
      <w:lang w:eastAsia="en-GB"/>
    </w:rPr>
  </w:style>
  <w:style w:type="character" w:customStyle="1" w:styleId="B3Char">
    <w:name w:val="B3 Char"/>
    <w:qFormat/>
    <w:locked/>
    <w:rsid w:val="008338D6"/>
    <w:rPr>
      <w:rFonts w:eastAsia="Times New Roman"/>
      <w:lang w:eastAsia="en-GB"/>
    </w:rPr>
  </w:style>
  <w:style w:type="paragraph" w:customStyle="1" w:styleId="cjk">
    <w:name w:val="cjk"/>
    <w:basedOn w:val="a1"/>
    <w:qFormat/>
    <w:rsid w:val="00E27927"/>
    <w:pPr>
      <w:spacing w:before="100" w:beforeAutospacing="1" w:after="181" w:line="240" w:lineRule="auto"/>
    </w:pPr>
    <w:rPr>
      <w:rFonts w:ascii="宋体" w:eastAsia="宋体" w:hAnsi="宋体" w:cs="宋体"/>
      <w:sz w:val="24"/>
      <w:szCs w:val="24"/>
      <w:lang w:eastAsia="zh-CN"/>
    </w:rPr>
  </w:style>
  <w:style w:type="table" w:customStyle="1" w:styleId="13">
    <w:name w:val="표 구분선1"/>
    <w:basedOn w:val="a3"/>
    <w:next w:val="afc"/>
    <w:rsid w:val="00E738A6"/>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B53EDA"/>
    <w:rPr>
      <w:lang w:eastAsia="en-US"/>
    </w:rPr>
  </w:style>
  <w:style w:type="character" w:styleId="aff6">
    <w:name w:val="Placeholder Text"/>
    <w:basedOn w:val="a2"/>
    <w:uiPriority w:val="99"/>
    <w:unhideWhenUsed/>
    <w:rsid w:val="00F24A1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9736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24D8022D-2609-4A26-AB06-40B8838EE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8E0869C-40A4-4AA7-9E1C-3B18CBE200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6558</TotalTime>
  <Pages>5</Pages>
  <Words>1648</Words>
  <Characters>9399</Characters>
  <Application>Microsoft Office Word</Application>
  <DocSecurity>0</DocSecurity>
  <Lines>78</Lines>
  <Paragraphs>22</Paragraphs>
  <ScaleCrop>false</ScaleCrop>
  <Company/>
  <LinksUpToDate>false</LinksUpToDate>
  <CharactersWithSpaces>11025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creator>OPPO</dc:creator>
  <cp:keywords>3GPP</cp:keywords>
  <cp:lastModifiedBy>OPPO - RAN4 #110bis</cp:lastModifiedBy>
  <cp:revision>970</cp:revision>
  <cp:lastPrinted>2008-01-31T07:09:00Z</cp:lastPrinted>
  <dcterms:created xsi:type="dcterms:W3CDTF">2022-07-27T03:17:00Z</dcterms:created>
  <dcterms:modified xsi:type="dcterms:W3CDTF">2024-04-08T10:24:00Z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(2)ekpUJNi7uArfoMeSMoQ31Q9TC7GwiAYctFCP0tEua1/eguMPV2mzHoT1Rj0JRSoPoW81zOMO
h5tpEV/obZiu5vR6LGl2CjrUlz3XQTVEUJdM0T7LiHxd5FJOGIb/yjNnqGhWe9pMPLRXkOJ5
uKhUVo01Zs5mVKCndoVD/YFucFj3mlXxAspPOm039lLIOsTDFqTHtsRjC/RKvUyqvJXE75t4
4rFsoPKDU99pq/Ir8J</vt:lpwstr>
  </property>
  <property fmtid="{D5CDD505-2E9C-101B-9397-08002B2CF9AE}" pid="5" name="_2015_ms_pID_7253431">
    <vt:lpwstr>J0pycwiYDvaf8k1OK8EyY0cn7+6d0AQPIx1b4LB/qCmtlv9KQ8XcSo
f2ELuylbHR4k/yg2EW+BpMGGE+uQ1SfjQ9ITDd8Ux5mU6MrmoBCbc4XSfa++gq5QavYlrOAX
K2CvlINFaofWsnx+1Fft3GxAzgV22fnHxu9F8pnKOnRsC6gCt97+cwiPFW0oVqzCU0Z0b2kC
NSRqn65rfSdYwWCu</vt:lpwstr>
  </property>
  <property fmtid="{D5CDD505-2E9C-101B-9397-08002B2CF9AE}" pid="6" name="KSOProductBuildVer">
    <vt:lpwstr>2052-11.8.2.9022</vt:lpwstr>
  </property>
  <property fmtid="{D5CDD505-2E9C-101B-9397-08002B2CF9AE}" pid="7" name="CWMf81f4ebc0f70450abf0143bf7b829e54">
    <vt:lpwstr>CWMEcj1L5dLKESeTQxRw+bl8TzozUokyrsYUdjOuqWTbqHVnQgKRxxEssS8Okv+gm/d70abQRh32EyrD71WBjzjgw==</vt:lpwstr>
  </property>
</Properties>
</file>